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590D" w:rsidRPr="00A7590D" w:rsidRDefault="00A7590D" w:rsidP="00A7590D">
      <w:pPr>
        <w:widowControl w:val="0"/>
        <w:suppressAutoHyphens/>
        <w:autoSpaceDE w:val="0"/>
        <w:spacing w:after="0" w:line="240" w:lineRule="auto"/>
        <w:jc w:val="center"/>
        <w:rPr>
          <w:rFonts w:ascii="Times New Roman" w:eastAsia="Times New Roman" w:hAnsi="Times New Roman" w:cs="Times New Roman"/>
          <w:sz w:val="24"/>
          <w:szCs w:val="24"/>
          <w:lang w:eastAsia="zh-CN"/>
        </w:rPr>
      </w:pPr>
      <w:r w:rsidRPr="00A7590D">
        <w:rPr>
          <w:rFonts w:ascii="Times New Roman" w:eastAsia="Times New Roman" w:hAnsi="Times New Roman" w:cs="Times New Roman"/>
          <w:noProof/>
          <w:sz w:val="24"/>
          <w:szCs w:val="24"/>
          <w:lang w:eastAsia="ru-RU"/>
        </w:rPr>
        <w:drawing>
          <wp:inline distT="0" distB="0" distL="0" distR="0">
            <wp:extent cx="640080" cy="678180"/>
            <wp:effectExtent l="0" t="0" r="762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l="-374" t="-351" r="-374" b="-351"/>
                    <a:stretch>
                      <a:fillRect/>
                    </a:stretch>
                  </pic:blipFill>
                  <pic:spPr bwMode="auto">
                    <a:xfrm>
                      <a:off x="0" y="0"/>
                      <a:ext cx="640080" cy="678180"/>
                    </a:xfrm>
                    <a:prstGeom prst="rect">
                      <a:avLst/>
                    </a:prstGeom>
                    <a:solidFill>
                      <a:srgbClr val="FFFFFF"/>
                    </a:solidFill>
                    <a:ln>
                      <a:noFill/>
                    </a:ln>
                  </pic:spPr>
                </pic:pic>
              </a:graphicData>
            </a:graphic>
          </wp:inline>
        </w:drawing>
      </w:r>
    </w:p>
    <w:p w:rsidR="00A7590D" w:rsidRPr="00A7590D" w:rsidRDefault="00A7590D" w:rsidP="00A7590D">
      <w:pPr>
        <w:widowControl w:val="0"/>
        <w:suppressAutoHyphens/>
        <w:autoSpaceDE w:val="0"/>
        <w:spacing w:after="0" w:line="240" w:lineRule="auto"/>
        <w:jc w:val="center"/>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 xml:space="preserve">МИНИСТЕРСТВО </w:t>
      </w:r>
      <w:r w:rsidR="00755F7A">
        <w:rPr>
          <w:rFonts w:ascii="Times New Roman" w:eastAsia="Times New Roman" w:hAnsi="Times New Roman" w:cs="Times New Roman"/>
          <w:sz w:val="24"/>
          <w:szCs w:val="24"/>
          <w:lang w:eastAsia="zh-CN"/>
        </w:rPr>
        <w:t xml:space="preserve">НАУКИ И ВЫСШЕГО </w:t>
      </w:r>
      <w:r w:rsidR="00755F7A" w:rsidRPr="00A7590D">
        <w:rPr>
          <w:rFonts w:ascii="Times New Roman" w:eastAsia="Times New Roman" w:hAnsi="Times New Roman" w:cs="Times New Roman"/>
          <w:sz w:val="24"/>
          <w:szCs w:val="24"/>
          <w:lang w:eastAsia="zh-CN"/>
        </w:rPr>
        <w:t>ОБРАЗОВАНИЯ</w:t>
      </w:r>
      <w:r w:rsidR="00755F7A" w:rsidRPr="00A7590D">
        <w:rPr>
          <w:rFonts w:ascii="Times New Roman" w:eastAsia="Times New Roman" w:hAnsi="Times New Roman" w:cs="Times New Roman"/>
          <w:sz w:val="24"/>
          <w:szCs w:val="24"/>
          <w:lang w:eastAsia="zh-CN"/>
        </w:rPr>
        <w:t xml:space="preserve"> </w:t>
      </w:r>
      <w:r w:rsidRPr="00A7590D">
        <w:rPr>
          <w:rFonts w:ascii="Times New Roman" w:eastAsia="Times New Roman" w:hAnsi="Times New Roman" w:cs="Times New Roman"/>
          <w:sz w:val="24"/>
          <w:szCs w:val="24"/>
          <w:lang w:eastAsia="zh-CN"/>
        </w:rPr>
        <w:t>РОССИЙСКОЙ ФЕДЕРАЦИИ</w:t>
      </w:r>
    </w:p>
    <w:p w:rsidR="00A7590D" w:rsidRPr="00A7590D" w:rsidRDefault="00A7590D" w:rsidP="00A7590D">
      <w:pPr>
        <w:widowControl w:val="0"/>
        <w:suppressAutoHyphens/>
        <w:autoSpaceDE w:val="0"/>
        <w:spacing w:after="0" w:line="240" w:lineRule="auto"/>
        <w:jc w:val="center"/>
        <w:rPr>
          <w:rFonts w:ascii="Calibri" w:eastAsia="Times New Roman" w:hAnsi="Calibri" w:cs="Times New Roman"/>
          <w:lang w:eastAsia="zh-CN"/>
        </w:rPr>
      </w:pPr>
      <w:r w:rsidRPr="00A7590D">
        <w:rPr>
          <w:rFonts w:ascii="Times New Roman" w:eastAsia="Times New Roman" w:hAnsi="Times New Roman" w:cs="Times New Roman"/>
          <w:b/>
          <w:bCs/>
          <w:sz w:val="24"/>
          <w:szCs w:val="24"/>
          <w:lang w:eastAsia="zh-CN"/>
        </w:rPr>
        <w:t>ФЕДЕРАЛЬНОЕ ГОСУДАРСТВЕННОЕ БЮДЖЕТНОЕ</w:t>
      </w:r>
    </w:p>
    <w:p w:rsidR="00A7590D" w:rsidRPr="00A7590D" w:rsidRDefault="00A7590D" w:rsidP="00A7590D">
      <w:pPr>
        <w:widowControl w:val="0"/>
        <w:suppressAutoHyphens/>
        <w:autoSpaceDE w:val="0"/>
        <w:spacing w:after="0" w:line="240" w:lineRule="auto"/>
        <w:jc w:val="center"/>
        <w:rPr>
          <w:rFonts w:ascii="Calibri" w:eastAsia="Times New Roman" w:hAnsi="Calibri" w:cs="Times New Roman"/>
          <w:lang w:eastAsia="zh-CN"/>
        </w:rPr>
      </w:pPr>
      <w:r w:rsidRPr="00A7590D">
        <w:rPr>
          <w:rFonts w:ascii="Times New Roman" w:eastAsia="Times New Roman" w:hAnsi="Times New Roman" w:cs="Times New Roman"/>
          <w:b/>
          <w:bCs/>
          <w:sz w:val="24"/>
          <w:szCs w:val="24"/>
          <w:lang w:eastAsia="zh-CN"/>
        </w:rPr>
        <w:t>ОБРАЗОВАТЕЛЬНОЕ УЧРЕЖДЕНИЕ ВЫСШЕГО ОБРАЗОВАНИЯ</w:t>
      </w:r>
    </w:p>
    <w:p w:rsidR="00A7590D" w:rsidRPr="00A7590D" w:rsidRDefault="00A7590D" w:rsidP="00A7590D">
      <w:pPr>
        <w:widowControl w:val="0"/>
        <w:suppressAutoHyphens/>
        <w:autoSpaceDE w:val="0"/>
        <w:spacing w:after="0" w:line="240" w:lineRule="auto"/>
        <w:jc w:val="center"/>
        <w:rPr>
          <w:rFonts w:ascii="Calibri" w:eastAsia="Times New Roman" w:hAnsi="Calibri" w:cs="Times New Roman"/>
          <w:lang w:eastAsia="zh-CN"/>
        </w:rPr>
      </w:pPr>
      <w:r w:rsidRPr="00A7590D">
        <w:rPr>
          <w:rFonts w:ascii="Times New Roman" w:eastAsia="Times New Roman" w:hAnsi="Times New Roman" w:cs="Times New Roman"/>
          <w:b/>
          <w:bCs/>
          <w:sz w:val="24"/>
          <w:szCs w:val="24"/>
          <w:lang w:eastAsia="zh-CN"/>
        </w:rPr>
        <w:t>«ДОНСКОЙ ГОСУДАРСТВЕННЫЙ ТЕХНИЧЕСКИЙ УНИВЕРСИТЕТ»</w:t>
      </w:r>
    </w:p>
    <w:p w:rsidR="00A7590D" w:rsidRPr="00A7590D" w:rsidRDefault="00A7590D" w:rsidP="00A7590D">
      <w:pPr>
        <w:widowControl w:val="0"/>
        <w:suppressAutoHyphens/>
        <w:autoSpaceDE w:val="0"/>
        <w:spacing w:after="0" w:line="240" w:lineRule="auto"/>
        <w:jc w:val="center"/>
        <w:rPr>
          <w:rFonts w:ascii="Calibri" w:eastAsia="Times New Roman" w:hAnsi="Calibri" w:cs="Times New Roman"/>
          <w:lang w:eastAsia="zh-CN"/>
        </w:rPr>
      </w:pPr>
      <w:r w:rsidRPr="00A7590D">
        <w:rPr>
          <w:rFonts w:ascii="Times New Roman" w:eastAsia="Times New Roman" w:hAnsi="Times New Roman" w:cs="Times New Roman"/>
          <w:b/>
          <w:bCs/>
          <w:sz w:val="24"/>
          <w:szCs w:val="24"/>
          <w:lang w:eastAsia="zh-CN"/>
        </w:rPr>
        <w:t>(ДГТУ)</w:t>
      </w:r>
    </w:p>
    <w:p w:rsidR="00A7590D" w:rsidRPr="00A7590D" w:rsidRDefault="00A7590D" w:rsidP="00A7590D">
      <w:pPr>
        <w:suppressAutoHyphens/>
        <w:spacing w:after="0" w:line="240" w:lineRule="auto"/>
        <w:ind w:firstLine="567"/>
        <w:jc w:val="both"/>
        <w:rPr>
          <w:rFonts w:ascii="Times New Roman" w:eastAsia="Times New Roman" w:hAnsi="Times New Roman" w:cs="Times New Roman"/>
          <w:sz w:val="28"/>
          <w:szCs w:val="28"/>
          <w:lang w:eastAsia="zh-CN"/>
        </w:rPr>
      </w:pPr>
    </w:p>
    <w:p w:rsidR="00A7590D" w:rsidRPr="00A7590D" w:rsidRDefault="00A7590D" w:rsidP="00A7590D">
      <w:pPr>
        <w:suppressAutoHyphens/>
        <w:spacing w:after="0" w:line="240" w:lineRule="auto"/>
        <w:ind w:firstLine="567"/>
        <w:jc w:val="both"/>
        <w:rPr>
          <w:rFonts w:ascii="Times New Roman" w:eastAsia="Times New Roman" w:hAnsi="Times New Roman" w:cs="Times New Roman"/>
          <w:sz w:val="28"/>
          <w:szCs w:val="28"/>
          <w:lang w:eastAsia="zh-CN"/>
        </w:rPr>
      </w:pPr>
    </w:p>
    <w:p w:rsidR="00A7590D" w:rsidRPr="00A7590D" w:rsidRDefault="00A7590D" w:rsidP="00A7590D">
      <w:pPr>
        <w:suppressAutoHyphens/>
        <w:spacing w:after="0" w:line="240" w:lineRule="auto"/>
        <w:jc w:val="both"/>
        <w:rPr>
          <w:rFonts w:ascii="Times New Roman" w:eastAsia="Times New Roman" w:hAnsi="Times New Roman" w:cs="Times New Roman"/>
          <w:sz w:val="24"/>
          <w:szCs w:val="24"/>
          <w:lang w:eastAsia="zh-CN"/>
        </w:rPr>
      </w:pPr>
    </w:p>
    <w:p w:rsidR="00A7590D" w:rsidRPr="00A7590D" w:rsidRDefault="00A7590D" w:rsidP="00A7590D">
      <w:pPr>
        <w:suppressAutoHyphens/>
        <w:spacing w:after="0" w:line="240" w:lineRule="auto"/>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 xml:space="preserve">Факультет </w:t>
      </w:r>
      <w:r w:rsidRPr="00A7590D">
        <w:rPr>
          <w:rFonts w:ascii="Times New Roman" w:eastAsia="Times New Roman" w:hAnsi="Times New Roman" w:cs="Times New Roman"/>
          <w:sz w:val="24"/>
          <w:szCs w:val="24"/>
          <w:u w:val="single"/>
          <w:lang w:eastAsia="zh-CN"/>
        </w:rPr>
        <w:t>Юридический</w:t>
      </w:r>
    </w:p>
    <w:p w:rsidR="00A7590D" w:rsidRPr="00A7590D" w:rsidRDefault="00A7590D" w:rsidP="00A7590D">
      <w:pPr>
        <w:suppressAutoHyphens/>
        <w:spacing w:after="0" w:line="240" w:lineRule="auto"/>
        <w:rPr>
          <w:rFonts w:ascii="Times New Roman" w:eastAsia="Times New Roman" w:hAnsi="Times New Roman" w:cs="Times New Roman"/>
          <w:sz w:val="24"/>
          <w:szCs w:val="24"/>
          <w:lang w:eastAsia="zh-CN"/>
        </w:rPr>
      </w:pPr>
    </w:p>
    <w:p w:rsidR="00A7590D" w:rsidRPr="00A7590D" w:rsidRDefault="00A7590D" w:rsidP="00A7590D">
      <w:pPr>
        <w:suppressAutoHyphens/>
        <w:spacing w:after="0" w:line="240" w:lineRule="auto"/>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 xml:space="preserve">Кафедра </w:t>
      </w:r>
      <w:r w:rsidRPr="00A7590D">
        <w:rPr>
          <w:rFonts w:ascii="Times New Roman" w:eastAsia="Times New Roman" w:hAnsi="Times New Roman" w:cs="Times New Roman"/>
          <w:sz w:val="24"/>
          <w:szCs w:val="24"/>
          <w:u w:val="single"/>
          <w:lang w:eastAsia="zh-CN"/>
        </w:rPr>
        <w:t>Теория и история государства и права</w:t>
      </w:r>
    </w:p>
    <w:p w:rsidR="00A7590D" w:rsidRPr="00A7590D" w:rsidRDefault="00A7590D" w:rsidP="00A7590D">
      <w:pPr>
        <w:shd w:val="clear" w:color="auto" w:fill="FFFFFF"/>
        <w:suppressAutoHyphens/>
        <w:autoSpaceDE w:val="0"/>
        <w:spacing w:after="0" w:line="240" w:lineRule="auto"/>
        <w:ind w:firstLine="567"/>
        <w:jc w:val="center"/>
        <w:rPr>
          <w:rFonts w:ascii="Times New Roman" w:eastAsia="Times New Roman" w:hAnsi="Times New Roman" w:cs="Times New Roman"/>
          <w:b/>
          <w:bCs/>
          <w:color w:val="000000"/>
          <w:sz w:val="24"/>
          <w:szCs w:val="24"/>
          <w:lang w:eastAsia="zh-CN"/>
        </w:rPr>
      </w:pPr>
    </w:p>
    <w:p w:rsidR="00A7590D" w:rsidRPr="00A7590D" w:rsidRDefault="00A7590D" w:rsidP="00A7590D">
      <w:pPr>
        <w:shd w:val="clear" w:color="auto" w:fill="FFFFFF"/>
        <w:suppressAutoHyphens/>
        <w:autoSpaceDE w:val="0"/>
        <w:spacing w:after="0" w:line="240" w:lineRule="auto"/>
        <w:ind w:firstLine="567"/>
        <w:jc w:val="center"/>
        <w:rPr>
          <w:rFonts w:ascii="Times New Roman" w:eastAsia="Times New Roman" w:hAnsi="Times New Roman" w:cs="Times New Roman"/>
          <w:b/>
          <w:bCs/>
          <w:color w:val="000000"/>
          <w:sz w:val="24"/>
          <w:szCs w:val="24"/>
          <w:lang w:eastAsia="zh-CN"/>
        </w:rPr>
      </w:pPr>
    </w:p>
    <w:p w:rsidR="00A7590D" w:rsidRPr="00A7590D" w:rsidRDefault="00A7590D" w:rsidP="00A7590D">
      <w:pPr>
        <w:shd w:val="clear" w:color="auto" w:fill="FFFFFF"/>
        <w:suppressAutoHyphens/>
        <w:autoSpaceDE w:val="0"/>
        <w:spacing w:after="0" w:line="240" w:lineRule="auto"/>
        <w:ind w:firstLine="567"/>
        <w:jc w:val="center"/>
        <w:rPr>
          <w:rFonts w:ascii="Times New Roman" w:eastAsia="Times New Roman" w:hAnsi="Times New Roman" w:cs="Times New Roman"/>
          <w:b/>
          <w:bCs/>
          <w:color w:val="000000"/>
          <w:sz w:val="24"/>
          <w:szCs w:val="24"/>
          <w:lang w:eastAsia="zh-CN"/>
        </w:rPr>
      </w:pPr>
    </w:p>
    <w:p w:rsidR="00A7590D" w:rsidRPr="00A7590D" w:rsidRDefault="00A7590D" w:rsidP="00A7590D">
      <w:pPr>
        <w:shd w:val="clear" w:color="auto" w:fill="FFFFFF"/>
        <w:suppressAutoHyphens/>
        <w:autoSpaceDE w:val="0"/>
        <w:spacing w:after="0" w:line="240" w:lineRule="auto"/>
        <w:ind w:firstLine="567"/>
        <w:jc w:val="center"/>
        <w:rPr>
          <w:rFonts w:ascii="Times New Roman" w:eastAsia="Times New Roman" w:hAnsi="Times New Roman" w:cs="Times New Roman"/>
          <w:b/>
          <w:bCs/>
          <w:color w:val="000000"/>
          <w:sz w:val="24"/>
          <w:szCs w:val="24"/>
          <w:lang w:eastAsia="zh-CN"/>
        </w:rPr>
      </w:pPr>
    </w:p>
    <w:p w:rsidR="00A7590D" w:rsidRPr="00A7590D" w:rsidRDefault="00A7590D" w:rsidP="00A7590D">
      <w:pPr>
        <w:shd w:val="clear" w:color="auto" w:fill="FFFFFF"/>
        <w:suppressAutoHyphens/>
        <w:autoSpaceDE w:val="0"/>
        <w:spacing w:after="0" w:line="240" w:lineRule="auto"/>
        <w:ind w:firstLine="567"/>
        <w:rPr>
          <w:rFonts w:ascii="Times New Roman" w:eastAsia="Times New Roman" w:hAnsi="Times New Roman" w:cs="Times New Roman"/>
          <w:b/>
          <w:bCs/>
          <w:color w:val="000000"/>
          <w:sz w:val="24"/>
          <w:szCs w:val="24"/>
          <w:lang w:eastAsia="zh-CN"/>
        </w:rPr>
      </w:pPr>
    </w:p>
    <w:p w:rsidR="00A7590D" w:rsidRPr="00A7590D" w:rsidRDefault="00A7590D" w:rsidP="00A7590D">
      <w:pPr>
        <w:shd w:val="clear" w:color="auto" w:fill="FFFFFF"/>
        <w:suppressAutoHyphens/>
        <w:autoSpaceDE w:val="0"/>
        <w:spacing w:after="0" w:line="240" w:lineRule="auto"/>
        <w:ind w:firstLine="567"/>
        <w:rPr>
          <w:rFonts w:ascii="Times New Roman" w:eastAsia="Times New Roman" w:hAnsi="Times New Roman" w:cs="Times New Roman"/>
          <w:b/>
          <w:bCs/>
          <w:color w:val="000000"/>
          <w:sz w:val="24"/>
          <w:szCs w:val="24"/>
          <w:lang w:eastAsia="zh-CN"/>
        </w:rPr>
      </w:pPr>
    </w:p>
    <w:p w:rsidR="00A7590D" w:rsidRPr="00A7590D" w:rsidRDefault="00A7590D" w:rsidP="00A7590D">
      <w:pPr>
        <w:shd w:val="clear" w:color="auto" w:fill="FFFFFF"/>
        <w:suppressAutoHyphens/>
        <w:autoSpaceDE w:val="0"/>
        <w:spacing w:after="0" w:line="240" w:lineRule="auto"/>
        <w:ind w:firstLine="567"/>
        <w:rPr>
          <w:rFonts w:ascii="Times New Roman" w:eastAsia="Times New Roman" w:hAnsi="Times New Roman" w:cs="Times New Roman"/>
          <w:b/>
          <w:bCs/>
          <w:color w:val="000000"/>
          <w:sz w:val="24"/>
          <w:szCs w:val="24"/>
          <w:lang w:eastAsia="zh-CN"/>
        </w:rPr>
      </w:pPr>
    </w:p>
    <w:p w:rsidR="00A7590D" w:rsidRPr="00A7590D" w:rsidRDefault="00A7590D" w:rsidP="00A7590D">
      <w:pPr>
        <w:shd w:val="clear" w:color="auto" w:fill="FFFFFF"/>
        <w:suppressAutoHyphens/>
        <w:autoSpaceDE w:val="0"/>
        <w:spacing w:after="0" w:line="240" w:lineRule="auto"/>
        <w:jc w:val="center"/>
        <w:rPr>
          <w:rFonts w:ascii="Calibri" w:eastAsia="Times New Roman" w:hAnsi="Calibri" w:cs="Times New Roman"/>
          <w:lang w:eastAsia="zh-CN"/>
        </w:rPr>
      </w:pPr>
      <w:r w:rsidRPr="00A7590D">
        <w:rPr>
          <w:rFonts w:ascii="Times New Roman" w:eastAsia="Times New Roman" w:hAnsi="Times New Roman" w:cs="Times New Roman"/>
          <w:b/>
          <w:color w:val="000000"/>
          <w:sz w:val="24"/>
          <w:szCs w:val="24"/>
          <w:lang w:eastAsia="zh-CN"/>
        </w:rPr>
        <w:t>АДМИНИСТРАТИВНОЕ ПРАВО</w:t>
      </w:r>
    </w:p>
    <w:p w:rsidR="00A7590D" w:rsidRPr="00A7590D" w:rsidRDefault="00A7590D" w:rsidP="00A7590D">
      <w:pPr>
        <w:shd w:val="clear" w:color="auto" w:fill="FFFFFF"/>
        <w:suppressAutoHyphens/>
        <w:autoSpaceDE w:val="0"/>
        <w:spacing w:after="0" w:line="240" w:lineRule="auto"/>
        <w:jc w:val="center"/>
        <w:rPr>
          <w:rFonts w:ascii="Times New Roman" w:eastAsia="Times New Roman" w:hAnsi="Times New Roman" w:cs="Times New Roman"/>
          <w:b/>
          <w:color w:val="000000"/>
          <w:sz w:val="24"/>
          <w:szCs w:val="24"/>
          <w:lang w:eastAsia="zh-CN"/>
        </w:rPr>
      </w:pPr>
    </w:p>
    <w:p w:rsidR="00A7590D" w:rsidRPr="00A7590D" w:rsidRDefault="00A7590D" w:rsidP="00A7590D">
      <w:pPr>
        <w:shd w:val="clear" w:color="auto" w:fill="FFFFFF"/>
        <w:suppressAutoHyphens/>
        <w:autoSpaceDE w:val="0"/>
        <w:spacing w:after="0" w:line="240" w:lineRule="auto"/>
        <w:jc w:val="center"/>
        <w:rPr>
          <w:rFonts w:ascii="Calibri" w:eastAsia="Times New Roman" w:hAnsi="Calibri" w:cs="Times New Roman"/>
          <w:lang w:eastAsia="zh-CN"/>
        </w:rPr>
      </w:pPr>
      <w:r w:rsidRPr="00A7590D">
        <w:rPr>
          <w:rFonts w:ascii="Times New Roman" w:eastAsia="Times New Roman" w:hAnsi="Times New Roman" w:cs="Times New Roman"/>
          <w:b/>
          <w:color w:val="000000"/>
          <w:sz w:val="24"/>
          <w:szCs w:val="24"/>
          <w:lang w:eastAsia="zh-CN"/>
        </w:rPr>
        <w:t xml:space="preserve">Методические указания </w:t>
      </w:r>
    </w:p>
    <w:p w:rsidR="00A7590D" w:rsidRPr="00A7590D" w:rsidRDefault="00A7590D" w:rsidP="00A7590D">
      <w:pPr>
        <w:shd w:val="clear" w:color="auto" w:fill="FFFFFF"/>
        <w:suppressAutoHyphens/>
        <w:autoSpaceDE w:val="0"/>
        <w:spacing w:after="0" w:line="240" w:lineRule="auto"/>
        <w:jc w:val="center"/>
        <w:rPr>
          <w:rFonts w:ascii="Calibri" w:eastAsia="Times New Roman" w:hAnsi="Calibri" w:cs="Times New Roman"/>
          <w:lang w:eastAsia="zh-CN"/>
        </w:rPr>
      </w:pPr>
      <w:r w:rsidRPr="00A7590D">
        <w:rPr>
          <w:rFonts w:ascii="Times New Roman" w:eastAsia="Times New Roman" w:hAnsi="Times New Roman" w:cs="Times New Roman"/>
          <w:b/>
          <w:color w:val="000000"/>
          <w:sz w:val="24"/>
          <w:szCs w:val="24"/>
          <w:lang w:eastAsia="zh-CN"/>
        </w:rPr>
        <w:t xml:space="preserve">и задания для контрольных работ </w:t>
      </w:r>
    </w:p>
    <w:p w:rsidR="00A7590D" w:rsidRPr="00A7590D" w:rsidRDefault="00A7590D" w:rsidP="00A7590D">
      <w:pPr>
        <w:shd w:val="clear" w:color="auto" w:fill="FFFFFF"/>
        <w:suppressAutoHyphens/>
        <w:spacing w:after="0" w:line="240" w:lineRule="auto"/>
        <w:jc w:val="center"/>
        <w:rPr>
          <w:rFonts w:ascii="Calibri" w:eastAsia="Times New Roman" w:hAnsi="Calibri" w:cs="Times New Roman"/>
          <w:lang w:eastAsia="zh-CN"/>
        </w:rPr>
      </w:pPr>
      <w:r w:rsidRPr="00A7590D">
        <w:rPr>
          <w:rFonts w:ascii="Times New Roman" w:eastAsia="Times New Roman" w:hAnsi="Times New Roman" w:cs="Times New Roman"/>
          <w:b/>
          <w:color w:val="000000"/>
          <w:sz w:val="24"/>
          <w:szCs w:val="24"/>
          <w:lang w:eastAsia="zh-CN"/>
        </w:rPr>
        <w:t xml:space="preserve">для студентов </w:t>
      </w:r>
      <w:r w:rsidR="001F59FC">
        <w:rPr>
          <w:rFonts w:ascii="Times New Roman" w:eastAsia="Times New Roman" w:hAnsi="Times New Roman" w:cs="Times New Roman"/>
          <w:b/>
          <w:color w:val="000000"/>
          <w:sz w:val="24"/>
          <w:szCs w:val="24"/>
          <w:lang w:eastAsia="zh-CN"/>
        </w:rPr>
        <w:t>заочной формы обучения по</w:t>
      </w:r>
      <w:r w:rsidRPr="00A7590D">
        <w:rPr>
          <w:rFonts w:ascii="Times New Roman" w:eastAsia="Times New Roman" w:hAnsi="Times New Roman" w:cs="Times New Roman"/>
          <w:b/>
          <w:color w:val="000000"/>
          <w:sz w:val="24"/>
          <w:szCs w:val="24"/>
          <w:lang w:eastAsia="zh-CN"/>
        </w:rPr>
        <w:t xml:space="preserve"> направлени</w:t>
      </w:r>
      <w:r w:rsidR="001F59FC">
        <w:rPr>
          <w:rFonts w:ascii="Times New Roman" w:eastAsia="Times New Roman" w:hAnsi="Times New Roman" w:cs="Times New Roman"/>
          <w:b/>
          <w:color w:val="000000"/>
          <w:sz w:val="24"/>
          <w:szCs w:val="24"/>
          <w:lang w:eastAsia="zh-CN"/>
        </w:rPr>
        <w:t>ю</w:t>
      </w:r>
      <w:r w:rsidRPr="00A7590D">
        <w:rPr>
          <w:rFonts w:ascii="Times New Roman" w:eastAsia="Times New Roman" w:hAnsi="Times New Roman" w:cs="Times New Roman"/>
          <w:b/>
          <w:color w:val="000000"/>
          <w:sz w:val="24"/>
          <w:szCs w:val="24"/>
          <w:lang w:eastAsia="zh-CN"/>
        </w:rPr>
        <w:t xml:space="preserve"> подготовки</w:t>
      </w:r>
      <w:r w:rsidR="001F59FC">
        <w:rPr>
          <w:rFonts w:ascii="Times New Roman" w:eastAsia="Times New Roman" w:hAnsi="Times New Roman" w:cs="Times New Roman"/>
          <w:b/>
          <w:color w:val="000000"/>
          <w:sz w:val="24"/>
          <w:szCs w:val="24"/>
          <w:lang w:eastAsia="zh-CN"/>
        </w:rPr>
        <w:t>:</w:t>
      </w:r>
      <w:r w:rsidRPr="00A7590D">
        <w:rPr>
          <w:rFonts w:ascii="Times New Roman" w:eastAsia="Times New Roman" w:hAnsi="Times New Roman" w:cs="Times New Roman"/>
          <w:b/>
          <w:color w:val="000000"/>
          <w:sz w:val="24"/>
          <w:szCs w:val="24"/>
          <w:lang w:eastAsia="zh-CN"/>
        </w:rPr>
        <w:t xml:space="preserve"> </w:t>
      </w:r>
    </w:p>
    <w:p w:rsidR="00044B92" w:rsidRDefault="00044B92" w:rsidP="00044B92">
      <w:pPr>
        <w:shd w:val="clear" w:color="auto" w:fill="FFFFFF"/>
        <w:autoSpaceDE w:val="0"/>
        <w:spacing w:after="0" w:line="240" w:lineRule="auto"/>
        <w:jc w:val="center"/>
      </w:pPr>
      <w:r>
        <w:rPr>
          <w:rFonts w:ascii="Times New Roman" w:hAnsi="Times New Roman"/>
          <w:b/>
          <w:color w:val="000000"/>
          <w:sz w:val="24"/>
          <w:szCs w:val="24"/>
        </w:rPr>
        <w:t>46.03.02 «Документоведение и архивоведение»</w:t>
      </w:r>
    </w:p>
    <w:p w:rsidR="00A7590D" w:rsidRPr="00A7590D" w:rsidRDefault="00A7590D" w:rsidP="00A7590D">
      <w:pPr>
        <w:shd w:val="clear" w:color="auto" w:fill="FFFFFF"/>
        <w:suppressAutoHyphens/>
        <w:autoSpaceDE w:val="0"/>
        <w:spacing w:after="0" w:line="240" w:lineRule="auto"/>
        <w:jc w:val="center"/>
        <w:rPr>
          <w:rFonts w:ascii="Calibri" w:eastAsia="Times New Roman" w:hAnsi="Calibri" w:cs="Times New Roman"/>
          <w:lang w:eastAsia="zh-CN"/>
        </w:rPr>
      </w:pPr>
    </w:p>
    <w:p w:rsidR="00A7590D" w:rsidRPr="00A7590D" w:rsidRDefault="00A7590D" w:rsidP="00A7590D">
      <w:pPr>
        <w:shd w:val="clear" w:color="auto" w:fill="FFFFFF"/>
        <w:suppressAutoHyphens/>
        <w:autoSpaceDE w:val="0"/>
        <w:spacing w:after="0" w:line="240" w:lineRule="auto"/>
        <w:jc w:val="center"/>
        <w:rPr>
          <w:rFonts w:ascii="Times New Roman" w:eastAsia="Times New Roman" w:hAnsi="Times New Roman" w:cs="Times New Roman"/>
          <w:b/>
          <w:color w:val="000000"/>
          <w:sz w:val="24"/>
          <w:szCs w:val="24"/>
          <w:lang w:eastAsia="zh-CN"/>
        </w:rPr>
      </w:pPr>
    </w:p>
    <w:p w:rsidR="00A7590D" w:rsidRPr="00A7590D" w:rsidRDefault="00A7590D" w:rsidP="00A7590D">
      <w:pPr>
        <w:shd w:val="clear" w:color="auto" w:fill="FFFFFF"/>
        <w:suppressAutoHyphens/>
        <w:autoSpaceDE w:val="0"/>
        <w:spacing w:after="0" w:line="240" w:lineRule="auto"/>
        <w:jc w:val="center"/>
        <w:rPr>
          <w:rFonts w:ascii="Times New Roman" w:eastAsia="Times New Roman" w:hAnsi="Times New Roman" w:cs="Times New Roman"/>
          <w:b/>
          <w:sz w:val="24"/>
          <w:szCs w:val="24"/>
          <w:lang w:eastAsia="zh-CN"/>
        </w:rPr>
      </w:pPr>
    </w:p>
    <w:p w:rsidR="00A7590D" w:rsidRPr="00A7590D" w:rsidRDefault="00A7590D" w:rsidP="00A7590D">
      <w:pPr>
        <w:shd w:val="clear" w:color="auto" w:fill="FFFFFF"/>
        <w:suppressAutoHyphens/>
        <w:autoSpaceDE w:val="0"/>
        <w:spacing w:after="0" w:line="240" w:lineRule="auto"/>
        <w:jc w:val="center"/>
        <w:rPr>
          <w:rFonts w:ascii="Times New Roman" w:eastAsia="Times New Roman" w:hAnsi="Times New Roman" w:cs="Times New Roman"/>
          <w:b/>
          <w:sz w:val="24"/>
          <w:szCs w:val="24"/>
          <w:lang w:eastAsia="zh-CN"/>
        </w:rPr>
      </w:pPr>
    </w:p>
    <w:p w:rsidR="00A7590D" w:rsidRPr="00A7590D" w:rsidRDefault="00A7590D" w:rsidP="00A7590D">
      <w:pPr>
        <w:shd w:val="clear" w:color="auto" w:fill="FFFFFF"/>
        <w:suppressAutoHyphens/>
        <w:autoSpaceDE w:val="0"/>
        <w:spacing w:after="0" w:line="240" w:lineRule="auto"/>
        <w:jc w:val="center"/>
        <w:rPr>
          <w:rFonts w:ascii="Times New Roman" w:eastAsia="Times New Roman" w:hAnsi="Times New Roman" w:cs="Times New Roman"/>
          <w:b/>
          <w:sz w:val="24"/>
          <w:szCs w:val="24"/>
          <w:lang w:eastAsia="zh-CN"/>
        </w:rPr>
      </w:pPr>
    </w:p>
    <w:p w:rsidR="00A7590D" w:rsidRPr="00A7590D" w:rsidRDefault="00A7590D" w:rsidP="00A7590D">
      <w:pPr>
        <w:shd w:val="clear" w:color="auto" w:fill="FFFFFF"/>
        <w:suppressAutoHyphens/>
        <w:autoSpaceDE w:val="0"/>
        <w:spacing w:after="0" w:line="240" w:lineRule="auto"/>
        <w:jc w:val="center"/>
        <w:rPr>
          <w:rFonts w:ascii="Times New Roman" w:eastAsia="Times New Roman" w:hAnsi="Times New Roman" w:cs="Times New Roman"/>
          <w:b/>
          <w:sz w:val="24"/>
          <w:szCs w:val="24"/>
          <w:lang w:eastAsia="zh-CN"/>
        </w:rPr>
      </w:pPr>
    </w:p>
    <w:p w:rsidR="00A7590D" w:rsidRPr="00A7590D" w:rsidRDefault="00A7590D" w:rsidP="00A7590D">
      <w:pPr>
        <w:shd w:val="clear" w:color="auto" w:fill="FFFFFF"/>
        <w:suppressAutoHyphens/>
        <w:autoSpaceDE w:val="0"/>
        <w:spacing w:after="0" w:line="240" w:lineRule="auto"/>
        <w:jc w:val="center"/>
        <w:rPr>
          <w:rFonts w:ascii="Times New Roman" w:eastAsia="Times New Roman" w:hAnsi="Times New Roman" w:cs="Times New Roman"/>
          <w:b/>
          <w:sz w:val="24"/>
          <w:szCs w:val="24"/>
          <w:lang w:eastAsia="zh-CN"/>
        </w:rPr>
      </w:pPr>
    </w:p>
    <w:p w:rsidR="00A7590D" w:rsidRPr="00A7590D" w:rsidRDefault="00A7590D" w:rsidP="00A7590D">
      <w:pPr>
        <w:shd w:val="clear" w:color="auto" w:fill="FFFFFF"/>
        <w:suppressAutoHyphens/>
        <w:autoSpaceDE w:val="0"/>
        <w:spacing w:after="0" w:line="240" w:lineRule="auto"/>
        <w:jc w:val="center"/>
        <w:rPr>
          <w:rFonts w:ascii="Times New Roman" w:eastAsia="Times New Roman" w:hAnsi="Times New Roman" w:cs="Times New Roman"/>
          <w:b/>
          <w:sz w:val="24"/>
          <w:szCs w:val="24"/>
          <w:lang w:eastAsia="zh-CN"/>
        </w:rPr>
      </w:pPr>
    </w:p>
    <w:p w:rsidR="00A7590D" w:rsidRPr="00A7590D" w:rsidRDefault="00A7590D" w:rsidP="00A7590D">
      <w:pPr>
        <w:shd w:val="clear" w:color="auto" w:fill="FFFFFF"/>
        <w:suppressAutoHyphens/>
        <w:autoSpaceDE w:val="0"/>
        <w:spacing w:after="0" w:line="240" w:lineRule="auto"/>
        <w:jc w:val="center"/>
        <w:rPr>
          <w:rFonts w:ascii="Times New Roman" w:eastAsia="Times New Roman" w:hAnsi="Times New Roman" w:cs="Times New Roman"/>
          <w:b/>
          <w:sz w:val="24"/>
          <w:szCs w:val="24"/>
          <w:lang w:eastAsia="zh-CN"/>
        </w:rPr>
      </w:pPr>
    </w:p>
    <w:p w:rsidR="00A7590D" w:rsidRPr="00A7590D" w:rsidRDefault="00A7590D" w:rsidP="00A7590D">
      <w:pPr>
        <w:shd w:val="clear" w:color="auto" w:fill="FFFFFF"/>
        <w:suppressAutoHyphens/>
        <w:autoSpaceDE w:val="0"/>
        <w:spacing w:after="0" w:line="240" w:lineRule="auto"/>
        <w:jc w:val="center"/>
        <w:rPr>
          <w:rFonts w:ascii="Times New Roman" w:eastAsia="Times New Roman" w:hAnsi="Times New Roman" w:cs="Times New Roman"/>
          <w:b/>
          <w:sz w:val="24"/>
          <w:szCs w:val="24"/>
          <w:lang w:eastAsia="zh-CN"/>
        </w:rPr>
      </w:pPr>
    </w:p>
    <w:p w:rsidR="00A7590D" w:rsidRPr="00A7590D" w:rsidRDefault="00A7590D" w:rsidP="00A7590D">
      <w:pPr>
        <w:shd w:val="clear" w:color="auto" w:fill="FFFFFF"/>
        <w:suppressAutoHyphens/>
        <w:autoSpaceDE w:val="0"/>
        <w:spacing w:after="0" w:line="240" w:lineRule="auto"/>
        <w:jc w:val="center"/>
        <w:rPr>
          <w:rFonts w:ascii="Times New Roman" w:eastAsia="Times New Roman" w:hAnsi="Times New Roman" w:cs="Times New Roman"/>
          <w:b/>
          <w:sz w:val="24"/>
          <w:szCs w:val="24"/>
          <w:lang w:eastAsia="zh-CN"/>
        </w:rPr>
      </w:pPr>
    </w:p>
    <w:p w:rsidR="00A7590D" w:rsidRPr="00A7590D" w:rsidRDefault="00A7590D" w:rsidP="00A7590D">
      <w:pPr>
        <w:shd w:val="clear" w:color="auto" w:fill="FFFFFF"/>
        <w:suppressAutoHyphens/>
        <w:autoSpaceDE w:val="0"/>
        <w:spacing w:after="0" w:line="240" w:lineRule="auto"/>
        <w:jc w:val="center"/>
        <w:rPr>
          <w:rFonts w:ascii="Times New Roman" w:eastAsia="Times New Roman" w:hAnsi="Times New Roman" w:cs="Times New Roman"/>
          <w:b/>
          <w:sz w:val="24"/>
          <w:szCs w:val="24"/>
          <w:lang w:eastAsia="zh-CN"/>
        </w:rPr>
      </w:pPr>
    </w:p>
    <w:p w:rsidR="00A7590D" w:rsidRPr="00A7590D" w:rsidRDefault="00A7590D" w:rsidP="00A7590D">
      <w:pPr>
        <w:shd w:val="clear" w:color="auto" w:fill="FFFFFF"/>
        <w:suppressAutoHyphens/>
        <w:autoSpaceDE w:val="0"/>
        <w:spacing w:after="0" w:line="240" w:lineRule="auto"/>
        <w:jc w:val="center"/>
        <w:rPr>
          <w:rFonts w:ascii="Times New Roman" w:eastAsia="Times New Roman" w:hAnsi="Times New Roman" w:cs="Times New Roman"/>
          <w:b/>
          <w:sz w:val="24"/>
          <w:szCs w:val="24"/>
          <w:lang w:eastAsia="zh-CN"/>
        </w:rPr>
      </w:pPr>
    </w:p>
    <w:p w:rsidR="00A7590D" w:rsidRPr="00A7590D" w:rsidRDefault="00A7590D" w:rsidP="00A7590D">
      <w:pPr>
        <w:shd w:val="clear" w:color="auto" w:fill="FFFFFF"/>
        <w:suppressAutoHyphens/>
        <w:autoSpaceDE w:val="0"/>
        <w:spacing w:after="0" w:line="240" w:lineRule="auto"/>
        <w:jc w:val="center"/>
        <w:rPr>
          <w:rFonts w:ascii="Times New Roman" w:eastAsia="Times New Roman" w:hAnsi="Times New Roman" w:cs="Times New Roman"/>
          <w:b/>
          <w:sz w:val="24"/>
          <w:szCs w:val="24"/>
          <w:lang w:eastAsia="zh-CN"/>
        </w:rPr>
      </w:pPr>
    </w:p>
    <w:p w:rsidR="00A7590D" w:rsidRPr="00A7590D" w:rsidRDefault="00044B92" w:rsidP="00755F7A">
      <w:pPr>
        <w:shd w:val="clear" w:color="auto" w:fill="FFFFFF"/>
        <w:suppressAutoHyphens/>
        <w:autoSpaceDE w:val="0"/>
        <w:spacing w:after="0" w:line="240" w:lineRule="auto"/>
        <w:ind w:left="4248" w:firstLine="5"/>
        <w:rPr>
          <w:rFonts w:ascii="Calibri" w:eastAsia="Times New Roman" w:hAnsi="Calibri" w:cs="Times New Roman"/>
          <w:lang w:eastAsia="zh-CN"/>
        </w:rPr>
      </w:pPr>
      <w:r>
        <w:rPr>
          <w:rFonts w:ascii="Times New Roman" w:eastAsia="Times New Roman" w:hAnsi="Times New Roman" w:cs="Times New Roman"/>
          <w:b/>
          <w:sz w:val="24"/>
          <w:szCs w:val="24"/>
          <w:lang w:eastAsia="zh-CN"/>
        </w:rPr>
        <w:t xml:space="preserve">Автор-составитель: </w:t>
      </w:r>
      <w:r w:rsidR="00A7590D" w:rsidRPr="00A7590D">
        <w:rPr>
          <w:rFonts w:ascii="Times New Roman" w:eastAsia="Times New Roman" w:hAnsi="Times New Roman" w:cs="Times New Roman"/>
          <w:sz w:val="24"/>
          <w:szCs w:val="24"/>
          <w:lang w:eastAsia="zh-CN"/>
        </w:rPr>
        <w:t>к.ю.н.</w:t>
      </w:r>
      <w:r w:rsidR="00755F7A">
        <w:rPr>
          <w:rFonts w:ascii="Times New Roman" w:eastAsia="Times New Roman" w:hAnsi="Times New Roman" w:cs="Times New Roman"/>
          <w:sz w:val="24"/>
          <w:szCs w:val="24"/>
          <w:lang w:eastAsia="zh-CN"/>
        </w:rPr>
        <w:t>, доцент</w:t>
      </w:r>
      <w:r w:rsidR="00A7590D" w:rsidRPr="00A7590D">
        <w:rPr>
          <w:rFonts w:ascii="Times New Roman" w:eastAsia="Times New Roman" w:hAnsi="Times New Roman" w:cs="Times New Roman"/>
          <w:sz w:val="24"/>
          <w:szCs w:val="24"/>
          <w:lang w:eastAsia="zh-CN"/>
        </w:rPr>
        <w:t xml:space="preserve"> Алексеева М.В.</w:t>
      </w:r>
    </w:p>
    <w:p w:rsidR="00A7590D" w:rsidRPr="00A7590D" w:rsidRDefault="00A7590D" w:rsidP="00A7590D">
      <w:pPr>
        <w:shd w:val="clear" w:color="auto" w:fill="FFFFFF"/>
        <w:suppressAutoHyphens/>
        <w:autoSpaceDE w:val="0"/>
        <w:spacing w:after="0" w:line="240" w:lineRule="auto"/>
        <w:jc w:val="center"/>
        <w:rPr>
          <w:rFonts w:ascii="Times New Roman" w:eastAsia="Times New Roman" w:hAnsi="Times New Roman" w:cs="Times New Roman"/>
          <w:b/>
          <w:color w:val="000000"/>
          <w:sz w:val="24"/>
          <w:szCs w:val="24"/>
          <w:lang w:eastAsia="zh-CN"/>
        </w:rPr>
      </w:pPr>
    </w:p>
    <w:p w:rsidR="00A7590D" w:rsidRPr="00A7590D" w:rsidRDefault="00A7590D" w:rsidP="00A7590D">
      <w:pPr>
        <w:shd w:val="clear" w:color="auto" w:fill="FFFFFF"/>
        <w:suppressAutoHyphens/>
        <w:autoSpaceDE w:val="0"/>
        <w:spacing w:after="0" w:line="240" w:lineRule="auto"/>
        <w:jc w:val="center"/>
        <w:rPr>
          <w:rFonts w:ascii="Times New Roman" w:eastAsia="Times New Roman" w:hAnsi="Times New Roman" w:cs="Times New Roman"/>
          <w:b/>
          <w:color w:val="000000"/>
          <w:sz w:val="24"/>
          <w:szCs w:val="24"/>
          <w:lang w:eastAsia="zh-CN"/>
        </w:rPr>
      </w:pPr>
    </w:p>
    <w:p w:rsidR="00A7590D" w:rsidRPr="00A7590D" w:rsidRDefault="00A7590D" w:rsidP="00A7590D">
      <w:pPr>
        <w:shd w:val="clear" w:color="auto" w:fill="FFFFFF"/>
        <w:suppressAutoHyphens/>
        <w:autoSpaceDE w:val="0"/>
        <w:spacing w:after="0" w:line="240" w:lineRule="auto"/>
        <w:jc w:val="center"/>
        <w:rPr>
          <w:rFonts w:ascii="Times New Roman" w:eastAsia="Times New Roman" w:hAnsi="Times New Roman" w:cs="Times New Roman"/>
          <w:b/>
          <w:color w:val="000000"/>
          <w:sz w:val="24"/>
          <w:szCs w:val="24"/>
          <w:lang w:eastAsia="zh-CN"/>
        </w:rPr>
      </w:pPr>
    </w:p>
    <w:p w:rsidR="00A7590D" w:rsidRPr="00A7590D" w:rsidRDefault="00A7590D" w:rsidP="00A7590D">
      <w:pPr>
        <w:shd w:val="clear" w:color="auto" w:fill="FFFFFF"/>
        <w:suppressAutoHyphens/>
        <w:autoSpaceDE w:val="0"/>
        <w:spacing w:after="0" w:line="240" w:lineRule="auto"/>
        <w:jc w:val="center"/>
        <w:rPr>
          <w:rFonts w:ascii="Times New Roman" w:eastAsia="Times New Roman" w:hAnsi="Times New Roman" w:cs="Times New Roman"/>
          <w:b/>
          <w:color w:val="000000"/>
          <w:sz w:val="24"/>
          <w:szCs w:val="24"/>
          <w:lang w:eastAsia="zh-CN"/>
        </w:rPr>
      </w:pPr>
    </w:p>
    <w:p w:rsidR="00A7590D" w:rsidRPr="00A7590D" w:rsidRDefault="00A7590D" w:rsidP="00A7590D">
      <w:pPr>
        <w:shd w:val="clear" w:color="auto" w:fill="FFFFFF"/>
        <w:suppressAutoHyphens/>
        <w:autoSpaceDE w:val="0"/>
        <w:spacing w:after="0" w:line="240" w:lineRule="auto"/>
        <w:jc w:val="center"/>
        <w:rPr>
          <w:rFonts w:ascii="Times New Roman" w:eastAsia="Times New Roman" w:hAnsi="Times New Roman" w:cs="Times New Roman"/>
          <w:b/>
          <w:color w:val="000000"/>
          <w:sz w:val="24"/>
          <w:szCs w:val="24"/>
          <w:lang w:eastAsia="zh-CN"/>
        </w:rPr>
      </w:pPr>
    </w:p>
    <w:p w:rsidR="00A7590D" w:rsidRPr="00A7590D" w:rsidRDefault="00A7590D" w:rsidP="00A7590D">
      <w:pPr>
        <w:shd w:val="clear" w:color="auto" w:fill="FFFFFF"/>
        <w:suppressAutoHyphens/>
        <w:autoSpaceDE w:val="0"/>
        <w:spacing w:after="0" w:line="240" w:lineRule="auto"/>
        <w:jc w:val="center"/>
        <w:rPr>
          <w:rFonts w:ascii="Times New Roman" w:eastAsia="Times New Roman" w:hAnsi="Times New Roman" w:cs="Times New Roman"/>
          <w:b/>
          <w:color w:val="000000"/>
          <w:sz w:val="24"/>
          <w:szCs w:val="24"/>
          <w:lang w:eastAsia="zh-CN"/>
        </w:rPr>
      </w:pPr>
    </w:p>
    <w:p w:rsidR="00A7590D" w:rsidRPr="00A7590D" w:rsidRDefault="00A7590D" w:rsidP="00A7590D">
      <w:pPr>
        <w:shd w:val="clear" w:color="auto" w:fill="FFFFFF"/>
        <w:suppressAutoHyphens/>
        <w:autoSpaceDE w:val="0"/>
        <w:spacing w:after="0" w:line="240" w:lineRule="auto"/>
        <w:jc w:val="center"/>
        <w:rPr>
          <w:rFonts w:ascii="Times New Roman" w:eastAsia="Times New Roman" w:hAnsi="Times New Roman" w:cs="Times New Roman"/>
          <w:b/>
          <w:color w:val="000000"/>
          <w:sz w:val="24"/>
          <w:szCs w:val="24"/>
          <w:lang w:eastAsia="zh-CN"/>
        </w:rPr>
      </w:pPr>
    </w:p>
    <w:p w:rsidR="00A7590D" w:rsidRPr="00A7590D" w:rsidRDefault="00A7590D" w:rsidP="00A7590D">
      <w:pPr>
        <w:shd w:val="clear" w:color="auto" w:fill="FFFFFF"/>
        <w:suppressAutoHyphens/>
        <w:autoSpaceDE w:val="0"/>
        <w:spacing w:after="0" w:line="240" w:lineRule="auto"/>
        <w:jc w:val="center"/>
        <w:rPr>
          <w:rFonts w:ascii="Calibri" w:eastAsia="Times New Roman" w:hAnsi="Calibri" w:cs="Times New Roman"/>
          <w:lang w:eastAsia="zh-CN"/>
        </w:rPr>
      </w:pPr>
      <w:r w:rsidRPr="00A7590D">
        <w:rPr>
          <w:rFonts w:ascii="Times New Roman" w:eastAsia="Times New Roman" w:hAnsi="Times New Roman" w:cs="Times New Roman"/>
          <w:b/>
          <w:color w:val="000000"/>
          <w:sz w:val="24"/>
          <w:szCs w:val="24"/>
          <w:lang w:eastAsia="zh-CN"/>
        </w:rPr>
        <w:t>Ростов-на-Дону</w:t>
      </w:r>
    </w:p>
    <w:p w:rsidR="00A7590D" w:rsidRPr="00A7590D" w:rsidRDefault="00A7590D" w:rsidP="00A7590D">
      <w:pPr>
        <w:shd w:val="clear" w:color="auto" w:fill="FFFFFF"/>
        <w:suppressAutoHyphens/>
        <w:autoSpaceDE w:val="0"/>
        <w:spacing w:after="0" w:line="240" w:lineRule="auto"/>
        <w:jc w:val="center"/>
        <w:rPr>
          <w:rFonts w:ascii="Calibri" w:eastAsia="Times New Roman" w:hAnsi="Calibri" w:cs="Times New Roman"/>
          <w:lang w:eastAsia="zh-CN"/>
        </w:rPr>
      </w:pPr>
      <w:r>
        <w:rPr>
          <w:rFonts w:ascii="Times New Roman" w:eastAsia="Times New Roman" w:hAnsi="Times New Roman" w:cs="Times New Roman"/>
          <w:b/>
          <w:color w:val="000000"/>
          <w:sz w:val="24"/>
          <w:szCs w:val="24"/>
          <w:lang w:eastAsia="zh-CN"/>
        </w:rPr>
        <w:t>201</w:t>
      </w:r>
      <w:r w:rsidR="00755F7A">
        <w:rPr>
          <w:rFonts w:ascii="Times New Roman" w:eastAsia="Times New Roman" w:hAnsi="Times New Roman" w:cs="Times New Roman"/>
          <w:b/>
          <w:color w:val="000000"/>
          <w:sz w:val="24"/>
          <w:szCs w:val="24"/>
          <w:lang w:eastAsia="zh-CN"/>
        </w:rPr>
        <w:t>9</w:t>
      </w:r>
    </w:p>
    <w:p w:rsidR="00A7590D" w:rsidRPr="00A7590D" w:rsidRDefault="00A7590D" w:rsidP="00044B92">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b/>
          <w:color w:val="000000"/>
          <w:sz w:val="24"/>
          <w:szCs w:val="24"/>
          <w:lang w:eastAsia="zh-CN"/>
        </w:rPr>
      </w:pPr>
    </w:p>
    <w:p w:rsidR="00044B92" w:rsidRDefault="00A7590D" w:rsidP="00044B92">
      <w:pPr>
        <w:shd w:val="clear" w:color="auto" w:fill="FFFFFF"/>
        <w:autoSpaceDE w:val="0"/>
        <w:spacing w:after="0" w:line="240" w:lineRule="auto"/>
        <w:ind w:firstLine="708"/>
        <w:jc w:val="both"/>
      </w:pPr>
      <w:r w:rsidRPr="00A7590D">
        <w:rPr>
          <w:rFonts w:ascii="Times New Roman" w:eastAsia="Times New Roman" w:hAnsi="Times New Roman" w:cs="Times New Roman"/>
          <w:sz w:val="24"/>
          <w:szCs w:val="24"/>
          <w:lang w:eastAsia="zh-CN"/>
        </w:rPr>
        <w:t xml:space="preserve">Методические указания по дисциплине «Административное право» разработаны в соответствии с требованиями ФГОС ВО по </w:t>
      </w:r>
      <w:r w:rsidRPr="00A7590D">
        <w:rPr>
          <w:rFonts w:ascii="Times New Roman" w:eastAsia="Times New Roman" w:hAnsi="Times New Roman" w:cs="Times New Roman"/>
          <w:color w:val="000000"/>
          <w:sz w:val="24"/>
          <w:szCs w:val="24"/>
          <w:lang w:eastAsia="zh-CN"/>
        </w:rPr>
        <w:t>направлению</w:t>
      </w:r>
      <w:r>
        <w:rPr>
          <w:rFonts w:ascii="Times New Roman" w:eastAsia="Times New Roman" w:hAnsi="Times New Roman" w:cs="Times New Roman"/>
          <w:color w:val="000000"/>
          <w:sz w:val="24"/>
          <w:szCs w:val="24"/>
          <w:lang w:eastAsia="zh-CN"/>
        </w:rPr>
        <w:t xml:space="preserve"> подготовки </w:t>
      </w:r>
      <w:r w:rsidR="00044B92" w:rsidRPr="00044B92">
        <w:rPr>
          <w:rFonts w:ascii="Times New Roman" w:hAnsi="Times New Roman"/>
          <w:color w:val="000000"/>
          <w:sz w:val="24"/>
          <w:szCs w:val="24"/>
        </w:rPr>
        <w:t>46.03.02 «Документоведение и архивоведение»</w:t>
      </w:r>
    </w:p>
    <w:p w:rsidR="00A7590D" w:rsidRPr="00A7590D" w:rsidRDefault="00A7590D" w:rsidP="00044B92">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r w:rsidRPr="00A7590D">
        <w:rPr>
          <w:rFonts w:ascii="Times New Roman" w:eastAsia="Times New Roman" w:hAnsi="Times New Roman" w:cs="Times New Roman"/>
          <w:sz w:val="24"/>
          <w:szCs w:val="24"/>
          <w:lang w:eastAsia="zh-CN"/>
        </w:rPr>
        <w:t xml:space="preserve">Методические указания содержат введение с обоснованием порядка выполнения контрольной работы, требования к выбору темы контрольной работы, варианты контрольных работ и рекомендации по их выполнению, а также список рекомендуемых источников, включая нормативно-правовые акты, учебную и научную литературу, периодические издания и электронные ресурсы. </w:t>
      </w:r>
    </w:p>
    <w:p w:rsidR="00A7590D" w:rsidRPr="00A7590D" w:rsidRDefault="00A7590D" w:rsidP="00044B92">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r w:rsidRPr="00A7590D">
        <w:rPr>
          <w:rFonts w:ascii="Times New Roman" w:eastAsia="Times New Roman" w:hAnsi="Times New Roman" w:cs="Times New Roman"/>
          <w:sz w:val="24"/>
          <w:szCs w:val="24"/>
          <w:lang w:eastAsia="zh-CN"/>
        </w:rPr>
        <w:t>К методическим указаниям прилагается пример выполнения ко</w:t>
      </w:r>
      <w:r>
        <w:rPr>
          <w:rFonts w:ascii="Times New Roman" w:eastAsia="Times New Roman" w:hAnsi="Times New Roman" w:cs="Times New Roman"/>
          <w:sz w:val="24"/>
          <w:szCs w:val="24"/>
          <w:lang w:eastAsia="zh-CN"/>
        </w:rPr>
        <w:t xml:space="preserve">нтрольной работы по дисциплине </w:t>
      </w:r>
      <w:r w:rsidRPr="00A7590D">
        <w:rPr>
          <w:rFonts w:ascii="Times New Roman" w:eastAsia="Times New Roman" w:hAnsi="Times New Roman" w:cs="Times New Roman"/>
          <w:sz w:val="24"/>
          <w:szCs w:val="24"/>
          <w:lang w:eastAsia="zh-CN"/>
        </w:rPr>
        <w:t>в качестве образца для студентов.</w:t>
      </w: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r w:rsidRPr="00A7590D">
        <w:rPr>
          <w:rFonts w:ascii="Times New Roman" w:eastAsia="Times New Roman" w:hAnsi="Times New Roman" w:cs="Times New Roman"/>
          <w:sz w:val="24"/>
          <w:szCs w:val="24"/>
          <w:lang w:eastAsia="zh-CN"/>
        </w:rPr>
        <w:t>.</w:t>
      </w: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755F7A" w:rsidRDefault="00755F7A"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755F7A" w:rsidRPr="00A7590D" w:rsidRDefault="00755F7A"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center"/>
        <w:textAlignment w:val="baseline"/>
        <w:rPr>
          <w:rFonts w:ascii="Times New Roman" w:eastAsia="Times New Roman" w:hAnsi="Times New Roman" w:cs="Times New Roman"/>
          <w:sz w:val="24"/>
          <w:szCs w:val="24"/>
          <w:lang w:eastAsia="zh-CN"/>
        </w:rPr>
      </w:pPr>
      <w:r w:rsidRPr="00A7590D">
        <w:rPr>
          <w:rFonts w:ascii="Times New Roman" w:eastAsia="Times New Roman" w:hAnsi="Times New Roman" w:cs="Times New Roman"/>
          <w:sz w:val="24"/>
          <w:szCs w:val="24"/>
          <w:lang w:eastAsia="zh-CN"/>
        </w:rPr>
        <w:lastRenderedPageBreak/>
        <w:t>СОДЕРЖАНИЕ</w:t>
      </w:r>
    </w:p>
    <w:p w:rsidR="00A7590D" w:rsidRPr="00A7590D" w:rsidRDefault="00A7590D" w:rsidP="00A7590D">
      <w:pPr>
        <w:shd w:val="clear" w:color="auto" w:fill="FFFFFF"/>
        <w:suppressAutoHyphens/>
        <w:spacing w:after="0" w:line="240" w:lineRule="auto"/>
        <w:contextualSpacing/>
        <w:jc w:val="center"/>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r w:rsidRPr="00A7590D">
        <w:rPr>
          <w:rFonts w:ascii="Times New Roman" w:eastAsia="Times New Roman" w:hAnsi="Times New Roman" w:cs="Times New Roman"/>
          <w:sz w:val="24"/>
          <w:szCs w:val="24"/>
          <w:lang w:eastAsia="zh-CN"/>
        </w:rPr>
        <w:t>ВВЕДЕНИЕ.........................................................................................................................................4</w:t>
      </w: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r w:rsidRPr="00A7590D">
        <w:rPr>
          <w:rFonts w:ascii="Times New Roman" w:eastAsia="Times New Roman" w:hAnsi="Times New Roman" w:cs="Times New Roman"/>
          <w:sz w:val="24"/>
          <w:szCs w:val="24"/>
          <w:lang w:eastAsia="zh-CN"/>
        </w:rPr>
        <w:t>1. Порядок выбора темы контрольной работы................................................................................5</w:t>
      </w: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r w:rsidRPr="00A7590D">
        <w:rPr>
          <w:rFonts w:ascii="Times New Roman" w:eastAsia="Times New Roman" w:hAnsi="Times New Roman" w:cs="Times New Roman"/>
          <w:sz w:val="24"/>
          <w:szCs w:val="24"/>
          <w:lang w:eastAsia="zh-CN"/>
        </w:rPr>
        <w:t>2. Задания для контрольных работ....................................................................................................5</w:t>
      </w: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r w:rsidRPr="00A7590D">
        <w:rPr>
          <w:rFonts w:ascii="Times New Roman" w:eastAsia="Times New Roman" w:hAnsi="Times New Roman" w:cs="Times New Roman"/>
          <w:sz w:val="24"/>
          <w:szCs w:val="24"/>
          <w:lang w:eastAsia="zh-CN"/>
        </w:rPr>
        <w:t>СПИСОК ИСТОЧНИКОВ.................................................................................................................9</w:t>
      </w: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ind w:firstLine="708"/>
        <w:contextualSpacing/>
        <w:jc w:val="center"/>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r w:rsidRPr="00A7590D">
        <w:rPr>
          <w:rFonts w:ascii="Times New Roman" w:eastAsia="Times New Roman" w:hAnsi="Times New Roman" w:cs="Times New Roman"/>
          <w:sz w:val="24"/>
          <w:szCs w:val="24"/>
          <w:lang w:eastAsia="zh-CN"/>
        </w:rPr>
        <w:tab/>
      </w: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both"/>
        <w:textAlignment w:val="baseline"/>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contextualSpacing/>
        <w:jc w:val="center"/>
        <w:textAlignment w:val="baseline"/>
        <w:rPr>
          <w:rFonts w:ascii="Times New Roman" w:eastAsia="Times New Roman" w:hAnsi="Times New Roman" w:cs="Times New Roman"/>
          <w:sz w:val="24"/>
          <w:szCs w:val="24"/>
          <w:lang w:eastAsia="zh-CN"/>
        </w:rPr>
      </w:pPr>
      <w:r w:rsidRPr="00A7590D">
        <w:rPr>
          <w:rFonts w:ascii="Times New Roman" w:eastAsia="Times New Roman" w:hAnsi="Times New Roman" w:cs="Times New Roman"/>
          <w:b/>
          <w:sz w:val="24"/>
          <w:szCs w:val="24"/>
          <w:lang w:eastAsia="zh-CN"/>
        </w:rPr>
        <w:lastRenderedPageBreak/>
        <w:t>ВВЕДЕНИЕ</w:t>
      </w:r>
    </w:p>
    <w:p w:rsidR="00A7590D" w:rsidRPr="00A7590D" w:rsidRDefault="00A7590D" w:rsidP="00A7590D">
      <w:pPr>
        <w:shd w:val="clear" w:color="auto" w:fill="FFFFFF"/>
        <w:suppressAutoHyphens/>
        <w:spacing w:after="0" w:line="240" w:lineRule="auto"/>
        <w:contextualSpacing/>
        <w:jc w:val="right"/>
        <w:textAlignment w:val="baseline"/>
        <w:rPr>
          <w:rFonts w:ascii="Times New Roman" w:eastAsia="Times New Roman" w:hAnsi="Times New Roman" w:cs="Times New Roman"/>
          <w:b/>
          <w:sz w:val="24"/>
          <w:szCs w:val="24"/>
          <w:lang w:eastAsia="zh-CN"/>
        </w:rPr>
      </w:pPr>
    </w:p>
    <w:p w:rsidR="00A7590D" w:rsidRPr="00A7590D" w:rsidRDefault="00A7590D" w:rsidP="00A7590D">
      <w:pPr>
        <w:shd w:val="clear" w:color="auto" w:fill="FFFFFF"/>
        <w:suppressAutoHyphens/>
        <w:spacing w:after="0" w:line="240" w:lineRule="auto"/>
        <w:ind w:firstLine="708"/>
        <w:jc w:val="both"/>
        <w:rPr>
          <w:rFonts w:ascii="Times New Roman" w:eastAsia="Times New Roman" w:hAnsi="Times New Roman" w:cs="Times New Roman"/>
          <w:sz w:val="24"/>
          <w:szCs w:val="24"/>
          <w:lang w:eastAsia="zh-CN"/>
        </w:rPr>
      </w:pPr>
      <w:r w:rsidRPr="00A7590D">
        <w:rPr>
          <w:rFonts w:ascii="Times New Roman" w:eastAsia="Times New Roman" w:hAnsi="Times New Roman" w:cs="Times New Roman"/>
          <w:sz w:val="24"/>
          <w:szCs w:val="24"/>
          <w:lang w:eastAsia="zh-CN"/>
        </w:rPr>
        <w:t xml:space="preserve"> Контрольные работы предназначены для самостоятельной работы студентов по изучению учебной дисциплины «Административное право» в межсессионный период. Она призвана способствовать закреплению у студентов знаний по изучаемой дисциплине, формированию у них аналитического, творческого мышления, целостности представлений о действующем праве, выработке навыков применения его норм.</w:t>
      </w:r>
    </w:p>
    <w:p w:rsidR="00A7590D" w:rsidRPr="00A7590D" w:rsidRDefault="00A7590D" w:rsidP="00A7590D">
      <w:pPr>
        <w:shd w:val="clear" w:color="auto" w:fill="FFFFFF"/>
        <w:suppressAutoHyphens/>
        <w:spacing w:after="0" w:line="240" w:lineRule="auto"/>
        <w:ind w:firstLine="708"/>
        <w:jc w:val="both"/>
        <w:rPr>
          <w:rFonts w:ascii="Times New Roman" w:eastAsia="Times New Roman" w:hAnsi="Times New Roman" w:cs="Times New Roman"/>
          <w:sz w:val="24"/>
          <w:szCs w:val="24"/>
          <w:lang w:eastAsia="zh-CN"/>
        </w:rPr>
      </w:pPr>
      <w:r w:rsidRPr="00A7590D">
        <w:rPr>
          <w:rFonts w:ascii="Times New Roman" w:eastAsia="Times New Roman" w:hAnsi="Times New Roman" w:cs="Times New Roman"/>
          <w:sz w:val="24"/>
          <w:szCs w:val="24"/>
          <w:lang w:eastAsia="zh-CN"/>
        </w:rPr>
        <w:t>К выполнению контрольной работы студенты могут приступать лишь после уяснения для себя вопросов темы, изучения рекомендуемой по теме юридической литературы, усвоения соответствующего теоретического материала, ознакомления с действующими в данной области правовыми актами и практикой их применения.</w:t>
      </w:r>
    </w:p>
    <w:p w:rsidR="00A7590D" w:rsidRPr="00A7590D" w:rsidRDefault="00A7590D" w:rsidP="00A7590D">
      <w:pPr>
        <w:shd w:val="clear" w:color="auto" w:fill="FFFFFF"/>
        <w:suppressAutoHyphens/>
        <w:spacing w:after="0" w:line="240" w:lineRule="auto"/>
        <w:ind w:firstLine="708"/>
        <w:jc w:val="both"/>
        <w:rPr>
          <w:rFonts w:ascii="Times New Roman" w:eastAsia="Times New Roman" w:hAnsi="Times New Roman" w:cs="Times New Roman"/>
          <w:sz w:val="24"/>
          <w:szCs w:val="24"/>
          <w:lang w:eastAsia="zh-CN"/>
        </w:rPr>
      </w:pPr>
      <w:r w:rsidRPr="00A7590D">
        <w:rPr>
          <w:rFonts w:ascii="Times New Roman" w:eastAsia="Times New Roman" w:hAnsi="Times New Roman" w:cs="Times New Roman"/>
          <w:sz w:val="24"/>
          <w:szCs w:val="24"/>
          <w:lang w:eastAsia="zh-CN"/>
        </w:rPr>
        <w:t xml:space="preserve">При выполнении контрольной работы студенты должны учитывать следующие требования. </w:t>
      </w:r>
    </w:p>
    <w:p w:rsidR="00A7590D" w:rsidRPr="00A7590D" w:rsidRDefault="00A7590D" w:rsidP="00A7590D">
      <w:pPr>
        <w:shd w:val="clear" w:color="auto" w:fill="FFFFFF"/>
        <w:suppressAutoHyphens/>
        <w:spacing w:after="0" w:line="240" w:lineRule="auto"/>
        <w:ind w:firstLine="708"/>
        <w:jc w:val="both"/>
        <w:rPr>
          <w:rFonts w:ascii="Times New Roman" w:eastAsia="Times New Roman" w:hAnsi="Times New Roman" w:cs="Times New Roman"/>
          <w:sz w:val="24"/>
          <w:szCs w:val="24"/>
          <w:lang w:eastAsia="zh-CN"/>
        </w:rPr>
      </w:pPr>
      <w:r w:rsidRPr="00A7590D">
        <w:rPr>
          <w:rFonts w:ascii="Times New Roman" w:eastAsia="Times New Roman" w:hAnsi="Times New Roman" w:cs="Times New Roman"/>
          <w:sz w:val="24"/>
          <w:szCs w:val="24"/>
          <w:lang w:eastAsia="zh-CN"/>
        </w:rPr>
        <w:t>Контрольную работу студенты должны выполнять в строгом соответствии с вариантом. Работы, выполненные с нарушением порядка определения варианта, к проверке не принимаются.</w:t>
      </w:r>
    </w:p>
    <w:p w:rsidR="00A7590D" w:rsidRPr="00A7590D" w:rsidRDefault="00A7590D" w:rsidP="00A7590D">
      <w:pPr>
        <w:shd w:val="clear" w:color="auto" w:fill="FFFFFF"/>
        <w:suppressAutoHyphens/>
        <w:spacing w:after="0" w:line="240" w:lineRule="auto"/>
        <w:ind w:firstLine="708"/>
        <w:jc w:val="both"/>
        <w:rPr>
          <w:rFonts w:ascii="Times New Roman" w:eastAsia="Times New Roman" w:hAnsi="Times New Roman" w:cs="Times New Roman"/>
          <w:sz w:val="24"/>
          <w:szCs w:val="24"/>
          <w:lang w:eastAsia="zh-CN"/>
        </w:rPr>
      </w:pPr>
      <w:r w:rsidRPr="00A7590D">
        <w:rPr>
          <w:rFonts w:ascii="Times New Roman" w:eastAsia="Times New Roman" w:hAnsi="Times New Roman" w:cs="Times New Roman"/>
          <w:sz w:val="24"/>
          <w:szCs w:val="24"/>
          <w:lang w:eastAsia="zh-CN"/>
        </w:rPr>
        <w:t>Ответ на теоретический вопрос состоит в развернутом изложении в форме эссе тех или иных положений изучаемой дисциплины.</w:t>
      </w:r>
    </w:p>
    <w:p w:rsidR="00A7590D" w:rsidRPr="00A7590D" w:rsidRDefault="00A7590D" w:rsidP="00A7590D">
      <w:pPr>
        <w:shd w:val="clear" w:color="auto" w:fill="FFFFFF"/>
        <w:suppressAutoHyphens/>
        <w:spacing w:after="0" w:line="240" w:lineRule="auto"/>
        <w:ind w:firstLine="708"/>
        <w:jc w:val="both"/>
        <w:rPr>
          <w:rFonts w:ascii="Times New Roman" w:eastAsia="Times New Roman" w:hAnsi="Times New Roman" w:cs="Times New Roman"/>
          <w:sz w:val="24"/>
          <w:szCs w:val="24"/>
          <w:lang w:eastAsia="zh-CN"/>
        </w:rPr>
      </w:pPr>
      <w:r w:rsidRPr="00A7590D">
        <w:rPr>
          <w:rFonts w:ascii="Times New Roman" w:eastAsia="Times New Roman" w:hAnsi="Times New Roman" w:cs="Times New Roman"/>
          <w:sz w:val="24"/>
          <w:szCs w:val="24"/>
          <w:lang w:eastAsia="zh-CN"/>
        </w:rPr>
        <w:t xml:space="preserve">Условия задачи сформулированы таким образом, что студенты могут разрешить все возникающие вопросы, опираясь на нормативные акты изучаемой темы. При этом необходимо проанализировать все факты и отношения, указанные в условии задачи, четко сформулировать вопросы о правах и обязанностях, возникших между участниками данных социальных связей, обоснованности их требований и возражений. </w:t>
      </w:r>
    </w:p>
    <w:p w:rsidR="00A7590D" w:rsidRPr="00A7590D" w:rsidRDefault="00A7590D" w:rsidP="00A7590D">
      <w:pPr>
        <w:shd w:val="clear" w:color="auto" w:fill="FFFFFF"/>
        <w:suppressAutoHyphens/>
        <w:spacing w:after="0" w:line="240" w:lineRule="auto"/>
        <w:ind w:firstLine="708"/>
        <w:jc w:val="both"/>
        <w:rPr>
          <w:rFonts w:ascii="Times New Roman" w:eastAsia="Times New Roman" w:hAnsi="Times New Roman" w:cs="Times New Roman"/>
          <w:sz w:val="24"/>
          <w:szCs w:val="24"/>
          <w:lang w:eastAsia="zh-CN"/>
        </w:rPr>
      </w:pPr>
      <w:r w:rsidRPr="00A7590D">
        <w:rPr>
          <w:rFonts w:ascii="Times New Roman" w:eastAsia="Times New Roman" w:hAnsi="Times New Roman" w:cs="Times New Roman"/>
          <w:sz w:val="24"/>
          <w:szCs w:val="24"/>
          <w:lang w:eastAsia="zh-CN"/>
        </w:rPr>
        <w:t>Решение задач должно быть развернутым и мотивированным. При ссылках на соответствующие нормативные акты необходимо приводить их полное наименование (статью, часть, пункт, параграф), кем и когда акт утвержден, где опубликован. Ответы на вопросы следует аргументировать ссылкой на конкретные нормы права, причем независимо от того, положительный или отрицательный вывод следует из фабулы соответствующей задачи. Окончательные выводы по задаче должны быть конкретными и однозначными.</w:t>
      </w:r>
      <w:r w:rsidRPr="00A7590D">
        <w:rPr>
          <w:rFonts w:ascii="Times New Roman" w:eastAsia="Times New Roman" w:hAnsi="Times New Roman" w:cs="Times New Roman"/>
          <w:color w:val="FF0000"/>
          <w:sz w:val="24"/>
          <w:szCs w:val="24"/>
          <w:lang w:eastAsia="zh-CN"/>
        </w:rPr>
        <w:t xml:space="preserve"> </w:t>
      </w:r>
    </w:p>
    <w:p w:rsidR="00A7590D" w:rsidRPr="00A7590D" w:rsidRDefault="00A7590D" w:rsidP="00A7590D">
      <w:pPr>
        <w:shd w:val="clear" w:color="auto" w:fill="FFFFFF"/>
        <w:suppressAutoHyphens/>
        <w:spacing w:after="0" w:line="240" w:lineRule="auto"/>
        <w:ind w:firstLine="708"/>
        <w:jc w:val="both"/>
        <w:rPr>
          <w:rFonts w:ascii="Times New Roman" w:eastAsia="Times New Roman" w:hAnsi="Times New Roman" w:cs="Times New Roman"/>
          <w:sz w:val="24"/>
          <w:szCs w:val="24"/>
          <w:lang w:eastAsia="zh-CN"/>
        </w:rPr>
      </w:pPr>
      <w:r w:rsidRPr="00A7590D">
        <w:rPr>
          <w:rFonts w:ascii="Times New Roman" w:eastAsia="Times New Roman" w:hAnsi="Times New Roman" w:cs="Times New Roman"/>
          <w:sz w:val="24"/>
          <w:szCs w:val="24"/>
          <w:lang w:eastAsia="zh-CN"/>
        </w:rPr>
        <w:t>Контрольная работа выполняется в соответствии с установленным графиком и представляется на кафедру «Теория и история государство и право» не позднее, чем за две недели до начала сессии. Контрольные работы регистрируются в журнале и проверяются преподавателем, ведущим занятия в группе.</w:t>
      </w:r>
    </w:p>
    <w:p w:rsidR="00A7590D" w:rsidRPr="00A7590D" w:rsidRDefault="00A7590D" w:rsidP="00A7590D">
      <w:pPr>
        <w:shd w:val="clear" w:color="auto" w:fill="FFFFFF"/>
        <w:suppressAutoHyphens/>
        <w:spacing w:after="0" w:line="240" w:lineRule="auto"/>
        <w:ind w:firstLine="708"/>
        <w:jc w:val="both"/>
        <w:rPr>
          <w:rFonts w:ascii="Times New Roman" w:eastAsia="Times New Roman" w:hAnsi="Times New Roman" w:cs="Times New Roman"/>
          <w:sz w:val="24"/>
          <w:szCs w:val="24"/>
          <w:lang w:eastAsia="zh-CN"/>
        </w:rPr>
      </w:pPr>
      <w:r w:rsidRPr="00A7590D">
        <w:rPr>
          <w:rFonts w:ascii="Times New Roman" w:eastAsia="Times New Roman" w:hAnsi="Times New Roman" w:cs="Times New Roman"/>
          <w:sz w:val="24"/>
          <w:szCs w:val="24"/>
          <w:lang w:eastAsia="zh-CN"/>
        </w:rPr>
        <w:t>Контрольная работа оценивается по форме – </w:t>
      </w:r>
      <w:r w:rsidRPr="00A7590D">
        <w:rPr>
          <w:rFonts w:ascii="Times New Roman" w:eastAsia="Times New Roman" w:hAnsi="Times New Roman" w:cs="Times New Roman"/>
          <w:bCs/>
          <w:sz w:val="24"/>
          <w:szCs w:val="24"/>
          <w:lang w:eastAsia="zh-CN"/>
        </w:rPr>
        <w:t>«зачтено» </w:t>
      </w:r>
      <w:r w:rsidRPr="00A7590D">
        <w:rPr>
          <w:rFonts w:ascii="Times New Roman" w:eastAsia="Times New Roman" w:hAnsi="Times New Roman" w:cs="Times New Roman"/>
          <w:sz w:val="24"/>
          <w:szCs w:val="24"/>
          <w:lang w:eastAsia="zh-CN"/>
        </w:rPr>
        <w:t>и</w:t>
      </w:r>
      <w:r w:rsidRPr="00A7590D">
        <w:rPr>
          <w:rFonts w:ascii="Times New Roman" w:eastAsia="Times New Roman" w:hAnsi="Times New Roman" w:cs="Times New Roman"/>
          <w:bCs/>
          <w:sz w:val="24"/>
          <w:szCs w:val="24"/>
          <w:lang w:eastAsia="zh-CN"/>
        </w:rPr>
        <w:t> «не зачтено».</w:t>
      </w:r>
      <w:r w:rsidRPr="00A7590D">
        <w:rPr>
          <w:rFonts w:ascii="Times New Roman" w:eastAsia="Times New Roman" w:hAnsi="Times New Roman" w:cs="Times New Roman"/>
          <w:sz w:val="24"/>
          <w:szCs w:val="24"/>
          <w:lang w:eastAsia="zh-CN"/>
        </w:rPr>
        <w:t>  Если работа не зачтена, то студент должен выполнить ее повторно, при этом необходимо учесть все замечания, сделанные преподавателем, и представить ее на проверку с обязательным приложением предыдущей работы.</w:t>
      </w:r>
    </w:p>
    <w:p w:rsidR="00A7590D" w:rsidRPr="00A7590D" w:rsidRDefault="00A7590D" w:rsidP="00A7590D">
      <w:pPr>
        <w:shd w:val="clear" w:color="auto" w:fill="FFFFFF"/>
        <w:suppressAutoHyphens/>
        <w:spacing w:after="0" w:line="240" w:lineRule="auto"/>
        <w:ind w:firstLine="708"/>
        <w:jc w:val="both"/>
        <w:rPr>
          <w:rFonts w:ascii="Times New Roman" w:eastAsia="Times New Roman" w:hAnsi="Times New Roman" w:cs="Times New Roman"/>
          <w:sz w:val="24"/>
          <w:szCs w:val="24"/>
          <w:lang w:eastAsia="zh-CN"/>
        </w:rPr>
      </w:pPr>
      <w:r w:rsidRPr="00A7590D">
        <w:rPr>
          <w:rFonts w:ascii="Times New Roman" w:eastAsia="Times New Roman" w:hAnsi="Times New Roman" w:cs="Times New Roman"/>
          <w:sz w:val="24"/>
          <w:szCs w:val="24"/>
          <w:lang w:eastAsia="zh-CN"/>
        </w:rPr>
        <w:t xml:space="preserve">Студенты, не получившие зачета по контрольной работе, </w:t>
      </w:r>
      <w:r w:rsidRPr="00A7590D">
        <w:rPr>
          <w:rFonts w:ascii="Times New Roman" w:eastAsia="Times New Roman" w:hAnsi="Times New Roman" w:cs="Times New Roman"/>
          <w:bCs/>
          <w:sz w:val="24"/>
          <w:szCs w:val="24"/>
          <w:lang w:eastAsia="zh-CN"/>
        </w:rPr>
        <w:t>не допускаются к аттестации</w:t>
      </w:r>
      <w:r w:rsidRPr="00A7590D">
        <w:rPr>
          <w:rFonts w:ascii="Times New Roman" w:eastAsia="Times New Roman" w:hAnsi="Times New Roman" w:cs="Times New Roman"/>
          <w:sz w:val="24"/>
          <w:szCs w:val="24"/>
          <w:lang w:eastAsia="zh-CN"/>
        </w:rPr>
        <w:t> по изучаемой дисциплине.</w:t>
      </w:r>
    </w:p>
    <w:p w:rsidR="00A7590D" w:rsidRPr="00A7590D" w:rsidRDefault="00A7590D" w:rsidP="00A7590D">
      <w:pPr>
        <w:shd w:val="clear" w:color="auto" w:fill="FFFFFF"/>
        <w:suppressAutoHyphens/>
        <w:spacing w:after="0" w:line="240" w:lineRule="auto"/>
        <w:jc w:val="both"/>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jc w:val="both"/>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jc w:val="center"/>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jc w:val="center"/>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jc w:val="center"/>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jc w:val="center"/>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jc w:val="center"/>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jc w:val="center"/>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jc w:val="center"/>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jc w:val="center"/>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jc w:val="center"/>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jc w:val="center"/>
        <w:rPr>
          <w:rFonts w:ascii="Times New Roman" w:eastAsia="Times New Roman" w:hAnsi="Times New Roman" w:cs="Times New Roman"/>
          <w:sz w:val="24"/>
          <w:szCs w:val="24"/>
          <w:lang w:eastAsia="zh-CN"/>
        </w:rPr>
      </w:pPr>
    </w:p>
    <w:p w:rsidR="00A7590D" w:rsidRPr="00A7590D" w:rsidRDefault="00A7590D" w:rsidP="00A7590D">
      <w:pPr>
        <w:shd w:val="clear" w:color="auto" w:fill="FFFFFF"/>
        <w:suppressAutoHyphens/>
        <w:spacing w:after="0" w:line="240" w:lineRule="auto"/>
        <w:jc w:val="center"/>
        <w:rPr>
          <w:rFonts w:ascii="Times New Roman" w:eastAsia="Times New Roman" w:hAnsi="Times New Roman" w:cs="Times New Roman"/>
          <w:sz w:val="24"/>
          <w:szCs w:val="24"/>
          <w:lang w:eastAsia="zh-CN"/>
        </w:rPr>
      </w:pPr>
    </w:p>
    <w:p w:rsidR="00A7590D" w:rsidRPr="00A7590D" w:rsidRDefault="00A7590D" w:rsidP="00A7590D">
      <w:pPr>
        <w:suppressAutoHyphens/>
        <w:spacing w:after="0" w:line="240" w:lineRule="auto"/>
        <w:ind w:firstLine="708"/>
        <w:jc w:val="center"/>
        <w:rPr>
          <w:rFonts w:ascii="Calibri" w:eastAsia="Times New Roman" w:hAnsi="Calibri" w:cs="Times New Roman"/>
          <w:lang w:eastAsia="zh-CN"/>
        </w:rPr>
      </w:pPr>
      <w:r w:rsidRPr="00A7590D">
        <w:rPr>
          <w:rFonts w:ascii="Times New Roman" w:eastAsia="Times New Roman" w:hAnsi="Times New Roman" w:cs="Times New Roman"/>
          <w:b/>
          <w:sz w:val="24"/>
          <w:szCs w:val="24"/>
          <w:lang w:eastAsia="zh-CN"/>
        </w:rPr>
        <w:lastRenderedPageBreak/>
        <w:t>1. Порядок выбора темы контрольной работы</w:t>
      </w:r>
    </w:p>
    <w:p w:rsidR="00A7590D" w:rsidRPr="00A7590D" w:rsidRDefault="00A7590D" w:rsidP="00A7590D">
      <w:pPr>
        <w:suppressAutoHyphens/>
        <w:spacing w:after="0" w:line="240" w:lineRule="auto"/>
        <w:ind w:firstLine="708"/>
        <w:jc w:val="both"/>
        <w:rPr>
          <w:rFonts w:ascii="Times New Roman" w:eastAsia="Times New Roman" w:hAnsi="Times New Roman" w:cs="Times New Roman"/>
          <w:b/>
          <w:sz w:val="24"/>
          <w:szCs w:val="24"/>
          <w:lang w:eastAsia="zh-CN"/>
        </w:rPr>
      </w:pPr>
    </w:p>
    <w:p w:rsidR="00A7590D" w:rsidRPr="00A7590D" w:rsidRDefault="00A7590D" w:rsidP="00A7590D">
      <w:pPr>
        <w:suppressAutoHyphens/>
        <w:spacing w:before="150" w:after="150" w:line="240" w:lineRule="auto"/>
        <w:ind w:right="300" w:firstLine="709"/>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Контрольная работа состоит из двух частей.</w:t>
      </w:r>
    </w:p>
    <w:p w:rsidR="00A7590D" w:rsidRPr="00A7590D" w:rsidRDefault="00A7590D" w:rsidP="00A7590D">
      <w:pPr>
        <w:suppressAutoHyphens/>
        <w:spacing w:before="150" w:after="150" w:line="240" w:lineRule="auto"/>
        <w:ind w:right="300" w:firstLine="709"/>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Первая часть – теоретическая, выполняется студентом по одной из тем нижеприведенного перечня, номер которой совпадает с номером последней цифры номера зачетной книжки (например, при цифре 2 – из тем 2, 12, 22, 32, 42, 52).</w:t>
      </w:r>
    </w:p>
    <w:p w:rsidR="00A7590D" w:rsidRPr="00A7590D" w:rsidRDefault="00A7590D" w:rsidP="00A7590D">
      <w:pPr>
        <w:suppressAutoHyphens/>
        <w:spacing w:before="150" w:after="150" w:line="240" w:lineRule="auto"/>
        <w:ind w:right="300" w:firstLine="709"/>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Вторая часть - практическая, включает решение обучаемыми двух задач (по выбору), номер первой задачи определяется по последней цифре номера зачетной книжки. Вторая задача выбирается из двух задач, ближайших к первой, т.е. которые непосредственно до и после первой.</w:t>
      </w:r>
    </w:p>
    <w:p w:rsidR="00A7590D" w:rsidRPr="00A7590D" w:rsidRDefault="00A7590D" w:rsidP="00A7590D">
      <w:pPr>
        <w:suppressAutoHyphens/>
        <w:spacing w:after="0" w:line="240" w:lineRule="auto"/>
        <w:ind w:firstLine="708"/>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 xml:space="preserve">Контрольная работа выполняется студентом по одному из предложенных вариантов в письменном виде в ученической тетради собственноручно или в напечатанном виде на листах формата А-4 в соответствии с требованиями, предъявляемыми к оформлению письменных работ в ДГТУ. </w:t>
      </w:r>
    </w:p>
    <w:p w:rsidR="00A7590D" w:rsidRPr="00A7590D" w:rsidRDefault="00A7590D" w:rsidP="00A7590D">
      <w:pPr>
        <w:suppressAutoHyphens/>
        <w:spacing w:after="0" w:line="240" w:lineRule="auto"/>
        <w:ind w:firstLine="708"/>
        <w:jc w:val="both"/>
        <w:rPr>
          <w:rFonts w:ascii="Calibri" w:eastAsia="Times New Roman" w:hAnsi="Calibri" w:cs="Times New Roman"/>
          <w:lang w:eastAsia="zh-CN"/>
        </w:rPr>
      </w:pPr>
      <w:r w:rsidRPr="00A7590D">
        <w:rPr>
          <w:rFonts w:ascii="Times New Roman" w:eastAsia="Times New Roman" w:hAnsi="Times New Roman" w:cs="Times New Roman"/>
          <w:sz w:val="24"/>
          <w:szCs w:val="24"/>
          <w:u w:val="single"/>
          <w:lang w:eastAsia="zh-CN"/>
        </w:rPr>
        <w:t xml:space="preserve">Объем работы не должен превышать размера школьной тетради 12 листов или не более 10-15 листов машинописного текста формата А-4, 14 шрифтом Times New Roman, через 1,5 интервала. </w:t>
      </w:r>
    </w:p>
    <w:p w:rsidR="00A7590D" w:rsidRPr="00A7590D" w:rsidRDefault="00A7590D" w:rsidP="00A7590D">
      <w:pPr>
        <w:shd w:val="clear" w:color="auto" w:fill="FFFFFF"/>
        <w:suppressAutoHyphens/>
        <w:spacing w:after="0" w:line="240" w:lineRule="auto"/>
        <w:ind w:firstLine="708"/>
        <w:jc w:val="both"/>
        <w:rPr>
          <w:rFonts w:ascii="Times New Roman" w:eastAsia="Times New Roman" w:hAnsi="Times New Roman" w:cs="Times New Roman"/>
          <w:sz w:val="24"/>
          <w:szCs w:val="24"/>
          <w:lang w:eastAsia="zh-CN"/>
        </w:rPr>
      </w:pPr>
      <w:r w:rsidRPr="00A7590D">
        <w:rPr>
          <w:rFonts w:ascii="Times New Roman" w:eastAsia="Times New Roman" w:hAnsi="Times New Roman" w:cs="Times New Roman"/>
          <w:sz w:val="24"/>
          <w:szCs w:val="24"/>
          <w:lang w:eastAsia="zh-CN"/>
        </w:rPr>
        <w:t>Работа должна быть выполнена аккуратно, написана разборчивым подчерком с четким выделением ее структурных подразделений. В печатном варианте должны быть соблюдены требования, предъявляемые к оформлению письменных работ (поля, интервалы, шрифт).</w:t>
      </w:r>
    </w:p>
    <w:p w:rsidR="00A7590D" w:rsidRPr="00A7590D" w:rsidRDefault="00A7590D" w:rsidP="00A7590D">
      <w:pPr>
        <w:suppressAutoHyphens/>
        <w:spacing w:after="0" w:line="240" w:lineRule="auto"/>
        <w:ind w:firstLine="708"/>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 xml:space="preserve">В конце работы приводится список фактически использованных источников, в том числе нормативно-правовых актов и литературы. Основными источниками при написании контрольной работы являются учебные пособия, имеющиеся в библиотечном фонде Университета, в т.ч. и в ЭБС «Университетская библиотека онлайн» (www.biblioclub.ru), использование которых обязательно отражается в списке литературы. </w:t>
      </w:r>
    </w:p>
    <w:p w:rsidR="00A7590D" w:rsidRPr="00A7590D" w:rsidRDefault="00A7590D" w:rsidP="00A7590D">
      <w:pPr>
        <w:suppressAutoHyphens/>
        <w:spacing w:after="0" w:line="240" w:lineRule="auto"/>
        <w:ind w:firstLine="708"/>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 xml:space="preserve">Нормативно-правовые акты должны быть приведены в действующей редакции. </w:t>
      </w:r>
    </w:p>
    <w:p w:rsidR="00A7590D" w:rsidRPr="00A7590D" w:rsidRDefault="00A7590D" w:rsidP="00A7590D">
      <w:pPr>
        <w:suppressAutoHyphens/>
        <w:spacing w:after="0" w:line="240" w:lineRule="auto"/>
        <w:ind w:firstLine="708"/>
        <w:jc w:val="both"/>
        <w:rPr>
          <w:rFonts w:ascii="Calibri" w:eastAsia="Times New Roman" w:hAnsi="Calibri" w:cs="Times New Roman"/>
          <w:lang w:eastAsia="zh-CN"/>
        </w:rPr>
      </w:pPr>
      <w:r w:rsidRPr="00A7590D">
        <w:rPr>
          <w:rFonts w:ascii="Times New Roman" w:eastAsia="Times New Roman" w:hAnsi="Times New Roman" w:cs="Times New Roman"/>
          <w:b/>
          <w:sz w:val="24"/>
          <w:szCs w:val="24"/>
          <w:u w:val="single"/>
          <w:lang w:eastAsia="zh-CN"/>
        </w:rPr>
        <w:t>Контрольные работы, не соответствующие по содержанию и оформлению указанным выше требованиям, к рассмотрению не принимаются.</w:t>
      </w:r>
    </w:p>
    <w:p w:rsidR="00A7590D" w:rsidRPr="00A7590D" w:rsidRDefault="00A7590D" w:rsidP="00A7590D">
      <w:pPr>
        <w:suppressAutoHyphens/>
        <w:spacing w:after="0" w:line="240" w:lineRule="auto"/>
        <w:ind w:firstLine="708"/>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В качестве образца студентам следует принимать во внимание пример оформления контрольной работы по изучаемой дисциплине, размещенный на сайте.</w:t>
      </w:r>
    </w:p>
    <w:p w:rsidR="00A7590D" w:rsidRPr="00A7590D" w:rsidRDefault="00A7590D" w:rsidP="00A7590D">
      <w:pPr>
        <w:suppressAutoHyphens/>
        <w:spacing w:after="0" w:line="240" w:lineRule="auto"/>
        <w:ind w:firstLine="708"/>
        <w:jc w:val="both"/>
        <w:rPr>
          <w:rFonts w:ascii="Times New Roman" w:eastAsia="Times New Roman" w:hAnsi="Times New Roman" w:cs="Times New Roman"/>
          <w:sz w:val="24"/>
          <w:szCs w:val="24"/>
          <w:lang w:eastAsia="zh-CN"/>
        </w:rPr>
      </w:pPr>
    </w:p>
    <w:p w:rsidR="00A7590D" w:rsidRPr="00A7590D" w:rsidRDefault="00A7590D" w:rsidP="00A7590D">
      <w:pPr>
        <w:suppressAutoHyphens/>
        <w:spacing w:after="0" w:line="240" w:lineRule="auto"/>
        <w:ind w:firstLine="709"/>
        <w:jc w:val="center"/>
        <w:rPr>
          <w:rFonts w:ascii="Calibri" w:eastAsia="Times New Roman" w:hAnsi="Calibri" w:cs="Times New Roman"/>
          <w:lang w:eastAsia="zh-CN"/>
        </w:rPr>
      </w:pPr>
      <w:r w:rsidRPr="00A7590D">
        <w:rPr>
          <w:rFonts w:ascii="Times New Roman" w:eastAsia="Times New Roman" w:hAnsi="Times New Roman" w:cs="Times New Roman"/>
          <w:b/>
          <w:sz w:val="24"/>
          <w:szCs w:val="24"/>
          <w:lang w:eastAsia="zh-CN"/>
        </w:rPr>
        <w:t>2. Задания для контрольных работ</w:t>
      </w:r>
    </w:p>
    <w:p w:rsidR="00A7590D" w:rsidRPr="00A7590D" w:rsidRDefault="00A7590D" w:rsidP="00A7590D">
      <w:pPr>
        <w:suppressAutoHyphens/>
        <w:spacing w:after="0" w:line="240" w:lineRule="auto"/>
        <w:ind w:left="300" w:right="300" w:firstLine="709"/>
        <w:jc w:val="center"/>
        <w:rPr>
          <w:rFonts w:ascii="Calibri" w:eastAsia="Times New Roman" w:hAnsi="Calibri" w:cs="Times New Roman"/>
          <w:lang w:eastAsia="zh-CN"/>
        </w:rPr>
      </w:pPr>
      <w:r w:rsidRPr="00A7590D">
        <w:rPr>
          <w:rFonts w:ascii="Times New Roman" w:eastAsia="Times New Roman" w:hAnsi="Times New Roman" w:cs="Times New Roman"/>
          <w:b/>
          <w:sz w:val="24"/>
          <w:szCs w:val="24"/>
          <w:lang w:eastAsia="zh-CN"/>
        </w:rPr>
        <w:t>Первая часть:</w:t>
      </w:r>
    </w:p>
    <w:p w:rsidR="00A7590D" w:rsidRPr="00A7590D" w:rsidRDefault="00A7590D" w:rsidP="00A7590D">
      <w:pPr>
        <w:suppressAutoHyphens/>
        <w:spacing w:after="0" w:line="240" w:lineRule="auto"/>
        <w:ind w:left="300" w:right="300" w:firstLine="709"/>
        <w:jc w:val="center"/>
        <w:rPr>
          <w:rFonts w:ascii="Calibri" w:eastAsia="Times New Roman" w:hAnsi="Calibri" w:cs="Times New Roman"/>
          <w:lang w:eastAsia="zh-CN"/>
        </w:rPr>
      </w:pPr>
      <w:r w:rsidRPr="00A7590D">
        <w:rPr>
          <w:rFonts w:ascii="Times New Roman" w:eastAsia="Times New Roman" w:hAnsi="Times New Roman" w:cs="Times New Roman"/>
          <w:b/>
          <w:sz w:val="24"/>
          <w:szCs w:val="24"/>
          <w:lang w:eastAsia="zh-CN"/>
        </w:rPr>
        <w:t xml:space="preserve">ТЕМАТИКА ПИСЬМЕННЫХ РАБОТ </w:t>
      </w:r>
    </w:p>
    <w:p w:rsidR="00A7590D" w:rsidRPr="00A7590D" w:rsidRDefault="00A7590D" w:rsidP="00A7590D">
      <w:pPr>
        <w:suppressAutoHyphens/>
        <w:spacing w:after="0" w:line="240" w:lineRule="auto"/>
        <w:ind w:left="300" w:right="300" w:firstLine="709"/>
        <w:jc w:val="center"/>
        <w:rPr>
          <w:rFonts w:ascii="Calibri" w:eastAsia="Times New Roman" w:hAnsi="Calibri" w:cs="Times New Roman"/>
          <w:lang w:eastAsia="zh-CN"/>
        </w:rPr>
      </w:pPr>
      <w:r w:rsidRPr="00A7590D">
        <w:rPr>
          <w:rFonts w:ascii="Times New Roman" w:eastAsia="Times New Roman" w:hAnsi="Times New Roman" w:cs="Times New Roman"/>
          <w:b/>
          <w:sz w:val="24"/>
          <w:szCs w:val="24"/>
          <w:lang w:eastAsia="zh-CN"/>
        </w:rPr>
        <w:t>ПО АДМИНИСТРАТИВНОМУ ПРАВУ</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1.Государственное управление, понятие и особенности.</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2.Место государственного управления в системе разделения властей.</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3.Административное право, понятие и особенности.</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4.Административно-правовые нормы, понятие и особенности.</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5.Виды административно-правовых норм.</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6.Способы реализации норм административного права.</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7.Применение административно-правовых норм.</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10.Административно-правовые отношения, понятие, особенности, виды.</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11.Структура административно-правового отношения.</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12.Защита административно-правовых отношений.</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13.Источники административного права.</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14.Система российского административного права.</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15.Вопрос об административно-процессуальном праве.</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16.Субъекты административного права. Общая характеристика.</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17.Основы правового положения органов исполнительной власти.</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lastRenderedPageBreak/>
        <w:t>18.Административно-правовые аспекты взаимодействия Президента РФ с органами исполнительной власти.</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19.Правительство РФ, порядок формирования, состав, основные направления деятельности.</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20.Виды и административно-правовой статус федеральных органов исполнительной власти (министерств, федеральных служб и федеральных агентств).</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21.Органы исполнительной власти субъекта федерации.</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22.Граждане РФ как субъекты административного права.</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23.Права, свободы и обязанности граждан в сфере государствен</w:t>
      </w:r>
      <w:r w:rsidRPr="00A7590D">
        <w:rPr>
          <w:rFonts w:ascii="Times New Roman" w:eastAsia="Times New Roman" w:hAnsi="Times New Roman" w:cs="Times New Roman"/>
          <w:sz w:val="24"/>
          <w:szCs w:val="24"/>
          <w:lang w:eastAsia="zh-CN"/>
        </w:rPr>
        <w:softHyphen/>
        <w:t>ного управления.</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24.Административно-правовой статус иностранных граждан и лиц без гражданства.</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25.Предприятия и учреждения как субъекты административного права.</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26.Политические партии и общественные объединения как субъекты административного права.</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27.Государственная служба, понятие и особенности.</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28.Общая характеристика современного законодательства о государственной службе.</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30.Принципы государственной службы.</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31.Права и обязанности государственных служащих.</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32.Государственная должность и классификация государственных служащих.</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33.Прохождение государственной службы. Общая характеристика.</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34.Поощрения и ответственность государственных служащих.</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35.Методы государственного управления. Общая характеристика.</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36.Коллегиальность и единоначалие в государственном управлении.</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37.Акты государственного управления, понятие, виды.</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38.Система актов государственного управления.</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39.Требования, предъявляемые к актам государственного управления.</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40.Порядок подготовки проекта, принятия акта государственного управления, введения его в действие.</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41.Убеждение и принуждение в сфере государственного управления. Общая характеристика.</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42.Меры поощрения в сфере государственного управления.</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43.Административное принуждение и его виды.</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44.Административная ответственность, понятие, особенности.</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45.Проступок как основание административной ответственности.</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46.Состав административного проступка.</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47.Система мер административных наказаний.</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48.Субъекты, правомочные налагать административные наказания.</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49.Законность в сфере государственного управления и способы ее обеспечения.</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50.Контроль представительной власти за законностью в сфере государственного управления.</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51.Президентский контроль за деятельностью аппарата исполнительной власти.</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52.Контроль судебной власти в сфере государственного управления.</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53.Прокурорский надзор в сфере государственного управления.</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54.Административный надзор.</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55.Институт права жалобы в сфере государственного управления.</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56.Административный процесс, понятие, особенности.</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57.Структура административного процесса. Виды производств.</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58.Производство по делам об административных правонарушениях.</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59.Отдельный вид производства по выбору студента.</w:t>
      </w:r>
    </w:p>
    <w:p w:rsidR="00A7590D" w:rsidRPr="00A7590D" w:rsidRDefault="00A7590D" w:rsidP="00A7590D">
      <w:pPr>
        <w:suppressAutoHyphens/>
        <w:spacing w:after="0" w:line="240" w:lineRule="auto"/>
        <w:ind w:right="300" w:firstLine="709"/>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60. Административный процесс и административно-процессуальное право.</w:t>
      </w:r>
    </w:p>
    <w:p w:rsidR="00044B92" w:rsidRDefault="00044B92" w:rsidP="00A7590D">
      <w:pPr>
        <w:suppressAutoHyphens/>
        <w:spacing w:after="0" w:line="240" w:lineRule="auto"/>
        <w:ind w:right="300" w:firstLine="709"/>
        <w:jc w:val="center"/>
        <w:rPr>
          <w:rFonts w:ascii="Times New Roman" w:eastAsia="Times New Roman" w:hAnsi="Times New Roman" w:cs="Times New Roman"/>
          <w:b/>
          <w:sz w:val="24"/>
          <w:szCs w:val="24"/>
          <w:lang w:eastAsia="zh-CN"/>
        </w:rPr>
      </w:pPr>
    </w:p>
    <w:p w:rsidR="00A7590D" w:rsidRPr="00A7590D" w:rsidRDefault="00A7590D" w:rsidP="00A7590D">
      <w:pPr>
        <w:suppressAutoHyphens/>
        <w:spacing w:after="0" w:line="240" w:lineRule="auto"/>
        <w:ind w:right="300" w:firstLine="709"/>
        <w:jc w:val="center"/>
        <w:rPr>
          <w:rFonts w:ascii="Calibri" w:eastAsia="Times New Roman" w:hAnsi="Calibri" w:cs="Times New Roman"/>
          <w:lang w:eastAsia="zh-CN"/>
        </w:rPr>
      </w:pPr>
      <w:r w:rsidRPr="00A7590D">
        <w:rPr>
          <w:rFonts w:ascii="Times New Roman" w:eastAsia="Times New Roman" w:hAnsi="Times New Roman" w:cs="Times New Roman"/>
          <w:b/>
          <w:sz w:val="24"/>
          <w:szCs w:val="24"/>
          <w:lang w:eastAsia="zh-CN"/>
        </w:rPr>
        <w:lastRenderedPageBreak/>
        <w:t>Вторая часть:</w:t>
      </w:r>
    </w:p>
    <w:p w:rsidR="00A7590D" w:rsidRPr="00A7590D" w:rsidRDefault="00A7590D" w:rsidP="00A7590D">
      <w:pPr>
        <w:suppressAutoHyphens/>
        <w:spacing w:after="0" w:line="240" w:lineRule="auto"/>
        <w:ind w:right="300" w:firstLine="709"/>
        <w:jc w:val="center"/>
        <w:rPr>
          <w:rFonts w:ascii="Calibri" w:eastAsia="Times New Roman" w:hAnsi="Calibri" w:cs="Times New Roman"/>
          <w:lang w:eastAsia="zh-CN"/>
        </w:rPr>
      </w:pPr>
      <w:r w:rsidRPr="00A7590D">
        <w:rPr>
          <w:rFonts w:ascii="Times New Roman" w:eastAsia="Times New Roman" w:hAnsi="Times New Roman" w:cs="Times New Roman"/>
          <w:b/>
          <w:sz w:val="24"/>
          <w:szCs w:val="24"/>
          <w:lang w:eastAsia="zh-CN"/>
        </w:rPr>
        <w:t>ЗАДАЧИ</w:t>
      </w:r>
    </w:p>
    <w:p w:rsidR="00A7590D" w:rsidRPr="00A7590D" w:rsidRDefault="00A7590D" w:rsidP="00A7590D">
      <w:pPr>
        <w:suppressAutoHyphens/>
        <w:spacing w:after="0" w:line="240" w:lineRule="auto"/>
        <w:ind w:right="300" w:firstLine="709"/>
        <w:jc w:val="center"/>
        <w:rPr>
          <w:rFonts w:ascii="Calibri" w:eastAsia="Times New Roman" w:hAnsi="Calibri" w:cs="Times New Roman"/>
          <w:lang w:eastAsia="zh-CN"/>
        </w:rPr>
      </w:pPr>
      <w:r w:rsidRPr="00A7590D">
        <w:rPr>
          <w:rFonts w:ascii="Times New Roman" w:eastAsia="Times New Roman" w:hAnsi="Times New Roman" w:cs="Times New Roman"/>
          <w:b/>
          <w:sz w:val="24"/>
          <w:szCs w:val="24"/>
          <w:lang w:eastAsia="zh-CN"/>
        </w:rPr>
        <w:t>для выполнения контрольной работы</w:t>
      </w:r>
    </w:p>
    <w:p w:rsidR="00A7590D" w:rsidRPr="00A7590D" w:rsidRDefault="00A7590D" w:rsidP="00A7590D">
      <w:pPr>
        <w:suppressAutoHyphens/>
        <w:spacing w:after="0" w:line="240" w:lineRule="auto"/>
        <w:ind w:right="300" w:firstLine="709"/>
        <w:jc w:val="both"/>
        <w:rPr>
          <w:rFonts w:ascii="Times New Roman" w:eastAsia="Times New Roman" w:hAnsi="Times New Roman" w:cs="Times New Roman"/>
          <w:b/>
          <w:sz w:val="24"/>
          <w:szCs w:val="24"/>
          <w:lang w:eastAsia="zh-CN"/>
        </w:rPr>
      </w:pPr>
    </w:p>
    <w:p w:rsidR="00A7590D" w:rsidRPr="00A7590D" w:rsidRDefault="00A7590D" w:rsidP="00A7590D">
      <w:pPr>
        <w:suppressAutoHyphens/>
        <w:spacing w:after="0" w:line="240" w:lineRule="auto"/>
        <w:ind w:right="300" w:firstLine="709"/>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1. Аксенов, управляя личной машиной, на повышенной скорости проехал по луже и обрызгал пешеходов, стоящих на автобусной остановке. Инспектор ГИБДД Иванов наложил на Аксенова административный штраф по ч. 2 ст. 12.9 КоАП РФ. Кроме того, он составил протокол о мелком хулиганстве и направил его мировому судье.</w:t>
      </w:r>
    </w:p>
    <w:p w:rsidR="00A7590D" w:rsidRPr="00A7590D" w:rsidRDefault="00A7590D" w:rsidP="00A7590D">
      <w:pPr>
        <w:suppressAutoHyphens/>
        <w:spacing w:after="0" w:line="240" w:lineRule="auto"/>
        <w:ind w:right="300" w:firstLine="709"/>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Мировой судья привлек Аксенова к административной ответственности по ст. 20.1 КоАП РФ и наложил на него административный арест сроком на 1 сутки.</w:t>
      </w:r>
    </w:p>
    <w:p w:rsidR="00A7590D" w:rsidRPr="00A7590D" w:rsidRDefault="00A7590D" w:rsidP="00A7590D">
      <w:pPr>
        <w:suppressAutoHyphens/>
        <w:spacing w:after="0" w:line="240" w:lineRule="auto"/>
        <w:ind w:right="300" w:firstLine="709"/>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Аксенов обжаловал вынесенное постановление, считая, что мелкого хулиганства он не совершал.</w:t>
      </w:r>
    </w:p>
    <w:p w:rsidR="00A7590D" w:rsidRPr="00A7590D" w:rsidRDefault="00A7590D" w:rsidP="00A7590D">
      <w:pPr>
        <w:suppressAutoHyphens/>
        <w:spacing w:after="0" w:line="240" w:lineRule="auto"/>
        <w:ind w:right="300" w:firstLine="709"/>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Дайте юридический анализ дела.</w:t>
      </w:r>
    </w:p>
    <w:p w:rsidR="00A7590D" w:rsidRPr="00A7590D" w:rsidRDefault="00A7590D" w:rsidP="00A7590D">
      <w:pPr>
        <w:suppressAutoHyphens/>
        <w:spacing w:after="0" w:line="240" w:lineRule="auto"/>
        <w:ind w:right="300" w:firstLine="709"/>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 </w:t>
      </w:r>
    </w:p>
    <w:p w:rsidR="00A7590D" w:rsidRPr="00A7590D" w:rsidRDefault="00A7590D" w:rsidP="00A7590D">
      <w:pPr>
        <w:suppressAutoHyphens/>
        <w:spacing w:after="0" w:line="240" w:lineRule="auto"/>
        <w:ind w:right="300" w:firstLine="709"/>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 xml:space="preserve">2.Павлов, находясь на территории вещевого рынка, приобрел у Цыгановой коробку стирального порошка за 350 рублей, исходя из стоимости одной пачки </w:t>
      </w:r>
      <w:r>
        <w:rPr>
          <w:rFonts w:ascii="Times New Roman" w:eastAsia="Times New Roman" w:hAnsi="Times New Roman" w:cs="Times New Roman"/>
          <w:sz w:val="24"/>
          <w:szCs w:val="24"/>
          <w:lang w:eastAsia="zh-CN"/>
        </w:rPr>
        <w:t>1</w:t>
      </w:r>
      <w:r w:rsidRPr="00A7590D">
        <w:rPr>
          <w:rFonts w:ascii="Times New Roman" w:eastAsia="Times New Roman" w:hAnsi="Times New Roman" w:cs="Times New Roman"/>
          <w:sz w:val="24"/>
          <w:szCs w:val="24"/>
          <w:lang w:eastAsia="zh-CN"/>
        </w:rPr>
        <w:t>35 рублей. Придя домой, он обнаружил, что в коробке не хватает одной пачки порошка. Цыганова была привлечена к административной ответственности по ст. 14.7 КоАП РФ.</w:t>
      </w:r>
    </w:p>
    <w:p w:rsidR="00A7590D" w:rsidRPr="00A7590D" w:rsidRDefault="00A7590D" w:rsidP="00A7590D">
      <w:pPr>
        <w:suppressAutoHyphens/>
        <w:spacing w:after="0" w:line="240" w:lineRule="auto"/>
        <w:ind w:right="300" w:firstLine="709"/>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Прокурор принес протест на постановление начальника ГИБДД, полагая, что поскольку Цыганова не была зарегистрирована в качестве индивидуального предпринимателя, она должна нести ответственность по ст. 7.27 КоАП РФ.</w:t>
      </w:r>
    </w:p>
    <w:p w:rsidR="00A7590D" w:rsidRPr="00A7590D" w:rsidRDefault="00A7590D" w:rsidP="00A7590D">
      <w:pPr>
        <w:suppressAutoHyphens/>
        <w:spacing w:after="0" w:line="240" w:lineRule="auto"/>
        <w:ind w:right="300" w:firstLine="709"/>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Дайте юридический анализ дела.</w:t>
      </w:r>
    </w:p>
    <w:p w:rsidR="00A7590D" w:rsidRPr="00A7590D" w:rsidRDefault="00A7590D" w:rsidP="00A7590D">
      <w:pPr>
        <w:suppressAutoHyphens/>
        <w:spacing w:after="0" w:line="240" w:lineRule="auto"/>
        <w:ind w:right="300" w:firstLine="709"/>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 </w:t>
      </w:r>
    </w:p>
    <w:p w:rsidR="00A7590D" w:rsidRPr="00A7590D" w:rsidRDefault="00A7590D" w:rsidP="00A7590D">
      <w:pPr>
        <w:suppressAutoHyphens/>
        <w:spacing w:after="0" w:line="240" w:lineRule="auto"/>
        <w:ind w:right="300" w:firstLine="709"/>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3. Копченый был задержан работником частного охранного предприятия при попытке тайно вынести из торгового зала упаковку сигарет стоимостью 452 рубля. Прибывшие по вызову сотрудники милиции составили протокол об административном правонарушении, предусмотренном ст. 7.27 КоАП РФ.</w:t>
      </w:r>
    </w:p>
    <w:p w:rsidR="00A7590D" w:rsidRPr="00A7590D" w:rsidRDefault="00A7590D" w:rsidP="00A7590D">
      <w:pPr>
        <w:suppressAutoHyphens/>
        <w:spacing w:after="0" w:line="240" w:lineRule="auto"/>
        <w:ind w:right="300" w:firstLine="709"/>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Мировой судья, рассмотрев материалы дела, вынес постановление о прекращении производства по делу и освобождении Копченого от административной ответственности в связи с малозначительностью совершенного правонарушения по ст. 2.9 КоАП РФ.</w:t>
      </w:r>
    </w:p>
    <w:p w:rsidR="00A7590D" w:rsidRPr="00A7590D" w:rsidRDefault="00A7590D" w:rsidP="00A7590D">
      <w:pPr>
        <w:suppressAutoHyphens/>
        <w:spacing w:after="0" w:line="240" w:lineRule="auto"/>
        <w:ind w:right="300" w:firstLine="709"/>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Прокурор района принес протест на данное постановление, полагая, что Копченый совершил административное правонарушение, не содержащее признаков малозначительности.</w:t>
      </w:r>
    </w:p>
    <w:p w:rsidR="00A7590D" w:rsidRPr="00A7590D" w:rsidRDefault="00A7590D" w:rsidP="00A7590D">
      <w:pPr>
        <w:suppressAutoHyphens/>
        <w:spacing w:after="0" w:line="240" w:lineRule="auto"/>
        <w:ind w:right="300" w:firstLine="709"/>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Дайте юридическую квалификацию по делу.</w:t>
      </w:r>
    </w:p>
    <w:p w:rsidR="00A7590D" w:rsidRPr="00A7590D" w:rsidRDefault="00A7590D" w:rsidP="00A7590D">
      <w:pPr>
        <w:suppressAutoHyphens/>
        <w:spacing w:after="0" w:line="240" w:lineRule="auto"/>
        <w:ind w:right="300" w:firstLine="709"/>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 </w:t>
      </w:r>
    </w:p>
    <w:p w:rsidR="00A7590D" w:rsidRPr="00A7590D" w:rsidRDefault="00A7590D" w:rsidP="00A7590D">
      <w:pPr>
        <w:suppressAutoHyphens/>
        <w:spacing w:after="0" w:line="240" w:lineRule="auto"/>
        <w:ind w:right="300" w:firstLine="709"/>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4. Продавец Михеева была привлечена к административной ответственности по ст. 14.5 КоАП РФ за продажу одной жевательной резинки стоимостью один рубль без применения контрольно-кассовой машины.</w:t>
      </w:r>
    </w:p>
    <w:p w:rsidR="00A7590D" w:rsidRPr="00A7590D" w:rsidRDefault="00A7590D" w:rsidP="00A7590D">
      <w:pPr>
        <w:suppressAutoHyphens/>
        <w:spacing w:after="0" w:line="240" w:lineRule="auto"/>
        <w:ind w:right="300" w:firstLine="709"/>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Районный суд, рассмотрев жалобу Михеевой на постановление начальника налоговой инспекции, вынес решение об отказе в удовлетворении жалобы, указав, что в действиях Михеевой содержатся все признаки административного правонарушения, предусмотренного ст. 14.5 КоАП РФ. Кроме того, она совершила административное правонарушение умышленно, поскольку заранее знала о необходи</w:t>
      </w:r>
      <w:r w:rsidRPr="00A7590D">
        <w:rPr>
          <w:rFonts w:ascii="Times New Roman" w:eastAsia="Times New Roman" w:hAnsi="Times New Roman" w:cs="Times New Roman"/>
          <w:sz w:val="24"/>
          <w:szCs w:val="24"/>
          <w:lang w:eastAsia="zh-CN"/>
        </w:rPr>
        <w:softHyphen/>
        <w:t>мости применения ККМ, о чем имеется ее роспись в трудовом договоре.</w:t>
      </w:r>
    </w:p>
    <w:p w:rsidR="00A7590D" w:rsidRPr="00A7590D" w:rsidRDefault="00A7590D" w:rsidP="00A7590D">
      <w:pPr>
        <w:suppressAutoHyphens/>
        <w:spacing w:after="0" w:line="240" w:lineRule="auto"/>
        <w:ind w:right="300" w:firstLine="709"/>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Михеева обжаловала решение районного суда в областной суд, указав в своей жалобе, что судья неправомерно не применил ст. 2.9 КоАП РФ, так как ранее она к административной ответственности не привлеклась.</w:t>
      </w:r>
    </w:p>
    <w:p w:rsidR="00A7590D" w:rsidRPr="00A7590D" w:rsidRDefault="00A7590D" w:rsidP="00A7590D">
      <w:pPr>
        <w:suppressAutoHyphens/>
        <w:spacing w:after="0" w:line="240" w:lineRule="auto"/>
        <w:ind w:right="300" w:firstLine="709"/>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Дайте юридический анализ дела.</w:t>
      </w:r>
    </w:p>
    <w:p w:rsidR="00A7590D" w:rsidRPr="00A7590D" w:rsidRDefault="00A7590D" w:rsidP="00A7590D">
      <w:pPr>
        <w:suppressAutoHyphens/>
        <w:spacing w:after="0" w:line="240" w:lineRule="auto"/>
        <w:ind w:right="300" w:firstLine="709"/>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 </w:t>
      </w:r>
    </w:p>
    <w:p w:rsidR="00A7590D" w:rsidRPr="00A7590D" w:rsidRDefault="00A7590D" w:rsidP="00A7590D">
      <w:pPr>
        <w:suppressAutoHyphens/>
        <w:spacing w:after="0" w:line="240" w:lineRule="auto"/>
        <w:ind w:right="300" w:firstLine="709"/>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 xml:space="preserve">5. Макеева была привлечена к административной ответственности по ст. 20.22 КоАП РФ в связи с тем, что сотрудниками РОВД в общежитии вуза был задержан ее 15-летний </w:t>
      </w:r>
      <w:r w:rsidRPr="00A7590D">
        <w:rPr>
          <w:rFonts w:ascii="Times New Roman" w:eastAsia="Times New Roman" w:hAnsi="Times New Roman" w:cs="Times New Roman"/>
          <w:sz w:val="24"/>
          <w:szCs w:val="24"/>
          <w:lang w:eastAsia="zh-CN"/>
        </w:rPr>
        <w:lastRenderedPageBreak/>
        <w:t>сын в состоянии алкогольного опьянения. Районная комиссия по делам несовершеннолетних наложила на нее административный штраф.</w:t>
      </w:r>
    </w:p>
    <w:p w:rsidR="00A7590D" w:rsidRPr="00A7590D" w:rsidRDefault="00A7590D" w:rsidP="00A7590D">
      <w:pPr>
        <w:suppressAutoHyphens/>
        <w:spacing w:after="0" w:line="240" w:lineRule="auto"/>
        <w:ind w:right="300" w:firstLine="709"/>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Адвокат Макеевой в жалобе в суд просил постановление о привлечении к административной ответственности отменить, так как после развода Макеевой со своим мужем сын остался проживать с отцом, и она его долгое время не видела. Кроме того, Макеева не является субъектом административного правонарушения, предусмотренного ст. 20.22 КОАП РФ, так как не совершала противоправных действий, являющихся основанием для привлечения к административной ответственности согласно ст. 2.1 КоАП РФ.</w:t>
      </w:r>
    </w:p>
    <w:p w:rsidR="00A7590D" w:rsidRPr="00A7590D" w:rsidRDefault="00A7590D" w:rsidP="00A7590D">
      <w:pPr>
        <w:suppressAutoHyphens/>
        <w:spacing w:after="0" w:line="240" w:lineRule="auto"/>
        <w:ind w:right="300" w:firstLine="709"/>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Федеральный судья постановление комиссии по делам несовершеннолетних отменил, направив дело на новое рассмотрение, указав, что Макеева должна нести ответственность по ст. 5.35 КоАП РФ.</w:t>
      </w:r>
    </w:p>
    <w:p w:rsidR="00A7590D" w:rsidRPr="00A7590D" w:rsidRDefault="00A7590D" w:rsidP="00A7590D">
      <w:pPr>
        <w:suppressAutoHyphens/>
        <w:spacing w:after="0" w:line="240" w:lineRule="auto"/>
        <w:ind w:right="300" w:firstLine="709"/>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Дайте юридический анализ дела.</w:t>
      </w:r>
    </w:p>
    <w:p w:rsidR="00A7590D" w:rsidRPr="00A7590D" w:rsidRDefault="00A7590D" w:rsidP="00A7590D">
      <w:pPr>
        <w:suppressAutoHyphens/>
        <w:spacing w:after="0" w:line="240" w:lineRule="auto"/>
        <w:ind w:right="300" w:firstLine="709"/>
        <w:jc w:val="both"/>
        <w:rPr>
          <w:rFonts w:ascii="Times New Roman" w:eastAsia="Times New Roman" w:hAnsi="Times New Roman" w:cs="Times New Roman"/>
          <w:sz w:val="24"/>
          <w:szCs w:val="24"/>
          <w:lang w:eastAsia="zh-CN"/>
        </w:rPr>
      </w:pPr>
    </w:p>
    <w:p w:rsidR="00A7590D" w:rsidRPr="00A7590D" w:rsidRDefault="00A7590D" w:rsidP="00A7590D">
      <w:pPr>
        <w:suppressAutoHyphens/>
        <w:spacing w:after="0" w:line="240" w:lineRule="auto"/>
        <w:ind w:right="300" w:firstLine="709"/>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6. В отношении гражданина Егорова было применено административное задержание. В отделении милиции, куда он был доставлен, он попросил дежурного по отделению позвонить ему домой и сообщить его родителям о факте задержания. Сотрудник милиции отказался это сделать, аргументируя отказ тем, что, по его словам, об административном задержании сообщают лишь родителям несовершеннолетних, а ему 19 лет.</w:t>
      </w:r>
    </w:p>
    <w:p w:rsidR="00A7590D" w:rsidRPr="00A7590D" w:rsidRDefault="00A7590D" w:rsidP="00A7590D">
      <w:pPr>
        <w:suppressAutoHyphens/>
        <w:spacing w:after="0" w:line="240" w:lineRule="auto"/>
        <w:ind w:right="300" w:firstLine="709"/>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Дайте оценку действиям дежурного по отделению полиции.</w:t>
      </w:r>
    </w:p>
    <w:p w:rsidR="00A7590D" w:rsidRPr="00A7590D" w:rsidRDefault="00A7590D" w:rsidP="00A7590D">
      <w:pPr>
        <w:suppressAutoHyphens/>
        <w:spacing w:after="0" w:line="240" w:lineRule="auto"/>
        <w:ind w:right="300" w:firstLine="709"/>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 </w:t>
      </w:r>
    </w:p>
    <w:p w:rsidR="00A7590D" w:rsidRPr="00A7590D" w:rsidRDefault="00A7590D" w:rsidP="00A7590D">
      <w:pPr>
        <w:suppressAutoHyphens/>
        <w:spacing w:after="0" w:line="240" w:lineRule="auto"/>
        <w:ind w:right="300" w:firstLine="709"/>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7. При проверке сотрудниками полиции торговой деятельности ООО «Мария» были обнаружены неоплаченные счета, выставленные ликероводочным заводом на приобретение спирта, а также подписанные директором, но неиспользованные командировочные документы на этот завод. На счетах имелось распоряжение директора Маркова бухгалтерии оплатить их. В связи с этим был составлен протокол о нарушении Марковым правил закупки этилового спирта, поскольку 000 «Мария» не имело квоты на его закупку.</w:t>
      </w:r>
    </w:p>
    <w:p w:rsidR="00A7590D" w:rsidRPr="00A7590D" w:rsidRDefault="00A7590D" w:rsidP="00A7590D">
      <w:pPr>
        <w:suppressAutoHyphens/>
        <w:spacing w:after="0" w:line="240" w:lineRule="auto"/>
        <w:ind w:right="300" w:firstLine="709"/>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Рассмотрев материалы дела, мировой судья Зыкин вынес постановление о назначении Маркову наказания по ч. 3 ст. 14.17 КоАП РФ в виде административного штрафа, принимая во внимание смягчающие вину обстоятельства, выразившиеся в том, что спирт не был еще фактически отгружен покупателю.</w:t>
      </w:r>
    </w:p>
    <w:p w:rsidR="00A7590D" w:rsidRPr="00A7590D" w:rsidRDefault="00A7590D" w:rsidP="00A7590D">
      <w:pPr>
        <w:suppressAutoHyphens/>
        <w:spacing w:after="0" w:line="240" w:lineRule="auto"/>
        <w:ind w:right="300" w:firstLine="709"/>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Марков обжаловал постановление мирового судьи в районный суд.</w:t>
      </w:r>
    </w:p>
    <w:p w:rsidR="00A7590D" w:rsidRPr="00A7590D" w:rsidRDefault="00A7590D" w:rsidP="00A7590D">
      <w:pPr>
        <w:suppressAutoHyphens/>
        <w:spacing w:after="0" w:line="240" w:lineRule="auto"/>
        <w:ind w:right="300" w:firstLine="709"/>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Какое решение должен принять суд?</w:t>
      </w:r>
    </w:p>
    <w:p w:rsidR="00A7590D" w:rsidRPr="00A7590D" w:rsidRDefault="00A7590D" w:rsidP="00A7590D">
      <w:pPr>
        <w:suppressAutoHyphens/>
        <w:spacing w:after="0" w:line="240" w:lineRule="auto"/>
        <w:ind w:right="300" w:firstLine="709"/>
        <w:jc w:val="both"/>
        <w:rPr>
          <w:rFonts w:ascii="Times New Roman" w:eastAsia="Times New Roman" w:hAnsi="Times New Roman" w:cs="Times New Roman"/>
          <w:sz w:val="24"/>
          <w:szCs w:val="24"/>
          <w:lang w:eastAsia="zh-CN"/>
        </w:rPr>
      </w:pPr>
    </w:p>
    <w:p w:rsidR="00A7590D" w:rsidRPr="00A7590D" w:rsidRDefault="00A7590D" w:rsidP="00A7590D">
      <w:pPr>
        <w:suppressAutoHyphens/>
        <w:spacing w:after="0" w:line="240" w:lineRule="auto"/>
        <w:ind w:right="300" w:firstLine="709"/>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8. Вернувшись с дачи домой, Сапрыкина забеспокоилась, так как ей показалось, что она забыла выключить электроплитку, находящуюся на веранде дачного дома. Она попыталась немедленно связаться с соседями по даче и отправилась назад. Она все время думала о возможном пожаре и, будучи сильно взволнованной, значительно превышала допустимую скорость движения. В результате Сапрыкина была остановлена инспектором ГИБДД, который составил протокол о превышении ею установленной скорости движения на 70 км/час. Давая объяснения по делу, Сапрыкина связала свое противоправное поведение с состоянием сильного душевного волнения и указала на обстоятельства, послужившие его причиной. Однако сотрудники ГИБДД не учли этих обстоятельств и передали материалы о правонарушении в суд. И, по мнению судьи, в процессе рассмотрения дела Сапрыкина не смогла привести каких-либо доказательств изложенных ею фактов. В результате была лишена права управления транспортными средствами сроком на три месяца. Постановление по данному делу Сапрыкина обжаловала, поскольку считала, что при его вынесении судья должен быть учесть все обстоятельства совершения ею административного правонарушения и смягчить ее ответственность.</w:t>
      </w:r>
    </w:p>
    <w:p w:rsidR="00A7590D" w:rsidRPr="00A7590D" w:rsidRDefault="00A7590D" w:rsidP="00A7590D">
      <w:pPr>
        <w:suppressAutoHyphens/>
        <w:spacing w:after="0" w:line="240" w:lineRule="auto"/>
        <w:ind w:right="300" w:firstLine="709"/>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Правомерны ли доводы Сапрыкиной?</w:t>
      </w:r>
    </w:p>
    <w:p w:rsidR="00A7590D" w:rsidRPr="00A7590D" w:rsidRDefault="00A7590D" w:rsidP="00A7590D">
      <w:pPr>
        <w:suppressAutoHyphens/>
        <w:spacing w:after="0" w:line="240" w:lineRule="auto"/>
        <w:ind w:right="300" w:firstLine="709"/>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lastRenderedPageBreak/>
        <w:t>Можно ли действия Сапрыкиной в этом случае охарактеризовать как нарушение, совершенное в состоянии сильного душевного волнения?</w:t>
      </w:r>
    </w:p>
    <w:p w:rsidR="00A7590D" w:rsidRPr="00A7590D" w:rsidRDefault="00A7590D" w:rsidP="00A7590D">
      <w:pPr>
        <w:suppressAutoHyphens/>
        <w:spacing w:after="0" w:line="240" w:lineRule="auto"/>
        <w:ind w:right="300" w:firstLine="709"/>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Можно ли действия Сапрыкиной в этом случае охарактеризовать как крайнюю необходимость?</w:t>
      </w:r>
    </w:p>
    <w:p w:rsidR="00A7590D" w:rsidRPr="00A7590D" w:rsidRDefault="00A7590D" w:rsidP="00A7590D">
      <w:pPr>
        <w:suppressAutoHyphens/>
        <w:spacing w:after="0" w:line="240" w:lineRule="auto"/>
        <w:ind w:right="300" w:firstLine="709"/>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Какое вы приняли бы решение по жалобе Сапрыкиной?</w:t>
      </w:r>
    </w:p>
    <w:p w:rsidR="00A7590D" w:rsidRPr="00A7590D" w:rsidRDefault="00A7590D" w:rsidP="00A7590D">
      <w:pPr>
        <w:suppressAutoHyphens/>
        <w:spacing w:after="0" w:line="240" w:lineRule="auto"/>
        <w:ind w:right="300" w:firstLine="709"/>
        <w:jc w:val="both"/>
        <w:rPr>
          <w:rFonts w:ascii="Times New Roman" w:eastAsia="Times New Roman" w:hAnsi="Times New Roman" w:cs="Times New Roman"/>
          <w:sz w:val="24"/>
          <w:szCs w:val="24"/>
          <w:lang w:eastAsia="zh-CN"/>
        </w:rPr>
      </w:pPr>
    </w:p>
    <w:p w:rsidR="00A7590D" w:rsidRPr="00A7590D" w:rsidRDefault="00A7590D" w:rsidP="00A7590D">
      <w:pPr>
        <w:suppressAutoHyphens/>
        <w:spacing w:after="0" w:line="240" w:lineRule="auto"/>
        <w:ind w:right="300" w:firstLine="709"/>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9. Инспектор ДПС ГИБДД Скоростнов за превышение скорости более чем на 60 км/ч свыше установленной остановил автомобиль «Вольво», которым управлял Пузанов. Последний предъявил удостоверение депутата Законодательного собрания области и заявил, что согласно действующему законодательству инспектор ГИБДД не вправе его останавливать. Скоростнов составил протокол об административном правонарушении и направил дело мировому судье. В судебном заседании Пузанов заявил, что его не могут привлечь к административной ответственности без согласия законодательного органа государственной власти.</w:t>
      </w:r>
    </w:p>
    <w:p w:rsidR="00A7590D" w:rsidRPr="00A7590D" w:rsidRDefault="00A7590D" w:rsidP="00A7590D">
      <w:pPr>
        <w:suppressAutoHyphens/>
        <w:spacing w:after="0" w:line="240" w:lineRule="auto"/>
        <w:ind w:right="300" w:firstLine="709"/>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Дайте юридический анализ дела.</w:t>
      </w:r>
    </w:p>
    <w:p w:rsidR="00A7590D" w:rsidRPr="00A7590D" w:rsidRDefault="00A7590D" w:rsidP="00A7590D">
      <w:pPr>
        <w:suppressAutoHyphens/>
        <w:spacing w:after="0" w:line="240" w:lineRule="auto"/>
        <w:ind w:right="300" w:firstLine="709"/>
        <w:jc w:val="both"/>
        <w:rPr>
          <w:rFonts w:ascii="Times New Roman" w:eastAsia="Times New Roman" w:hAnsi="Times New Roman" w:cs="Times New Roman"/>
          <w:sz w:val="24"/>
          <w:szCs w:val="24"/>
          <w:lang w:eastAsia="zh-CN"/>
        </w:rPr>
      </w:pPr>
    </w:p>
    <w:p w:rsidR="00A7590D" w:rsidRPr="00A7590D" w:rsidRDefault="00A7590D" w:rsidP="00A7590D">
      <w:pPr>
        <w:suppressAutoHyphens/>
        <w:spacing w:after="0" w:line="240" w:lineRule="auto"/>
        <w:ind w:right="300" w:firstLine="709"/>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10. Мировой судья Преображенов был остановлен инспектором ДПС Скоростновым за невыполнение требования Правил дорожного движения уступить дорогу пешеходам. При составлении протокола об административном правонарушении Преображенов заявил, что инспектор не имеет права его останавливать, составлять в отношении судьи протокол, и вообще, судьи не привлекаются к административной ответственности.</w:t>
      </w:r>
    </w:p>
    <w:p w:rsidR="00A7590D" w:rsidRPr="00A7590D" w:rsidRDefault="00A7590D" w:rsidP="00A7590D">
      <w:pPr>
        <w:suppressAutoHyphens/>
        <w:spacing w:after="0" w:line="240" w:lineRule="auto"/>
        <w:ind w:right="300" w:firstLine="709"/>
        <w:jc w:val="both"/>
        <w:rPr>
          <w:rFonts w:ascii="Calibri" w:eastAsia="Times New Roman" w:hAnsi="Calibri" w:cs="Times New Roman"/>
          <w:lang w:eastAsia="zh-CN"/>
        </w:rPr>
      </w:pPr>
      <w:r w:rsidRPr="00A7590D">
        <w:rPr>
          <w:rFonts w:ascii="Times New Roman" w:eastAsia="Times New Roman" w:hAnsi="Times New Roman" w:cs="Times New Roman"/>
          <w:sz w:val="24"/>
          <w:szCs w:val="24"/>
          <w:lang w:eastAsia="zh-CN"/>
        </w:rPr>
        <w:t>Дайте юридический анализ дела. Какие условия установлены действующим законодательством при привлечении к административной ответственности судьи?</w:t>
      </w:r>
    </w:p>
    <w:p w:rsidR="00A7590D" w:rsidRPr="00A7590D" w:rsidRDefault="00A7590D" w:rsidP="00A7590D">
      <w:pPr>
        <w:suppressAutoHyphens/>
        <w:spacing w:after="0" w:line="240" w:lineRule="auto"/>
        <w:ind w:right="300" w:firstLine="709"/>
        <w:rPr>
          <w:rFonts w:ascii="Times New Roman" w:eastAsia="Times New Roman" w:hAnsi="Times New Roman" w:cs="Times New Roman"/>
          <w:sz w:val="24"/>
          <w:szCs w:val="24"/>
          <w:lang w:eastAsia="zh-CN"/>
        </w:rPr>
      </w:pPr>
    </w:p>
    <w:p w:rsidR="00A7590D" w:rsidRDefault="00A7590D" w:rsidP="00A7590D">
      <w:pPr>
        <w:suppressAutoHyphens/>
        <w:spacing w:after="0" w:line="240" w:lineRule="auto"/>
        <w:ind w:right="300" w:firstLine="709"/>
        <w:jc w:val="center"/>
        <w:rPr>
          <w:rFonts w:ascii="Times New Roman" w:eastAsia="Times New Roman" w:hAnsi="Times New Roman" w:cs="Times New Roman"/>
          <w:b/>
          <w:bCs/>
          <w:lang w:eastAsia="zh-CN"/>
        </w:rPr>
      </w:pPr>
      <w:r w:rsidRPr="00A7590D">
        <w:rPr>
          <w:rFonts w:ascii="Times New Roman" w:eastAsia="Times New Roman" w:hAnsi="Times New Roman" w:cs="Times New Roman"/>
          <w:b/>
          <w:bCs/>
          <w:lang w:eastAsia="zh-CN"/>
        </w:rPr>
        <w:t>3. СПИСОК ИСТОЧНИКОВ</w:t>
      </w:r>
    </w:p>
    <w:tbl>
      <w:tblPr>
        <w:tblW w:w="9638" w:type="dxa"/>
        <w:tblInd w:w="-10" w:type="dxa"/>
        <w:tblCellMar>
          <w:left w:w="0" w:type="dxa"/>
          <w:right w:w="0" w:type="dxa"/>
        </w:tblCellMar>
        <w:tblLook w:val="04A0" w:firstRow="1" w:lastRow="0" w:firstColumn="1" w:lastColumn="0" w:noHBand="0" w:noVBand="1"/>
      </w:tblPr>
      <w:tblGrid>
        <w:gridCol w:w="653"/>
        <w:gridCol w:w="1817"/>
        <w:gridCol w:w="3635"/>
        <w:gridCol w:w="2198"/>
        <w:gridCol w:w="1335"/>
      </w:tblGrid>
      <w:tr w:rsidR="00755F7A" w:rsidTr="004A2BB1">
        <w:trPr>
          <w:trHeight w:hRule="exact" w:val="277"/>
        </w:trPr>
        <w:tc>
          <w:tcPr>
            <w:tcW w:w="9638" w:type="dxa"/>
            <w:gridSpan w:val="5"/>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rsidR="00755F7A" w:rsidRDefault="00755F7A" w:rsidP="004A2BB1">
            <w:pPr>
              <w:spacing w:after="0" w:line="240" w:lineRule="auto"/>
              <w:jc w:val="center"/>
              <w:rPr>
                <w:sz w:val="19"/>
                <w:szCs w:val="19"/>
              </w:rPr>
            </w:pPr>
            <w:r>
              <w:rPr>
                <w:rFonts w:ascii="Times New Roman" w:hAnsi="Times New Roman" w:cs="Times New Roman"/>
                <w:b/>
                <w:color w:val="000000"/>
                <w:sz w:val="19"/>
                <w:szCs w:val="19"/>
              </w:rPr>
              <w:t>6. УЧЕБНО-МЕТОДИЧЕСКОЕ И ИНФОРМАЦИОННОЕ ОБЕСПЕЧЕНИЕ ДИСЦИПЛИНЫ (МОДУЛЯ)</w:t>
            </w:r>
          </w:p>
        </w:tc>
      </w:tr>
      <w:tr w:rsidR="00755F7A" w:rsidTr="004A2BB1">
        <w:trPr>
          <w:trHeight w:hRule="exact" w:val="277"/>
        </w:trPr>
        <w:tc>
          <w:tcPr>
            <w:tcW w:w="9638"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jc w:val="center"/>
              <w:rPr>
                <w:sz w:val="19"/>
                <w:szCs w:val="19"/>
              </w:rPr>
            </w:pPr>
            <w:r>
              <w:rPr>
                <w:rFonts w:ascii="Times New Roman" w:hAnsi="Times New Roman" w:cs="Times New Roman"/>
                <w:b/>
                <w:color w:val="000000"/>
                <w:sz w:val="19"/>
                <w:szCs w:val="19"/>
              </w:rPr>
              <w:t>6.1. Рекомендуемая литература</w:t>
            </w:r>
          </w:p>
        </w:tc>
      </w:tr>
      <w:tr w:rsidR="00755F7A" w:rsidTr="004A2BB1">
        <w:trPr>
          <w:trHeight w:hRule="exact" w:val="277"/>
        </w:trPr>
        <w:tc>
          <w:tcPr>
            <w:tcW w:w="9638"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jc w:val="center"/>
              <w:rPr>
                <w:sz w:val="19"/>
                <w:szCs w:val="19"/>
              </w:rPr>
            </w:pPr>
            <w:r>
              <w:rPr>
                <w:rFonts w:ascii="Times New Roman" w:hAnsi="Times New Roman" w:cs="Times New Roman"/>
                <w:b/>
                <w:color w:val="000000"/>
                <w:sz w:val="19"/>
                <w:szCs w:val="19"/>
              </w:rPr>
              <w:t>6.1.1. Основная литература</w:t>
            </w:r>
          </w:p>
        </w:tc>
      </w:tr>
      <w:tr w:rsidR="00755F7A" w:rsidTr="004A2BB1">
        <w:trPr>
          <w:trHeight w:hRule="exact" w:val="277"/>
        </w:trPr>
        <w:tc>
          <w:tcPr>
            <w:tcW w:w="65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tc>
        <w:tc>
          <w:tcPr>
            <w:tcW w:w="181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jc w:val="center"/>
              <w:rPr>
                <w:sz w:val="19"/>
                <w:szCs w:val="19"/>
              </w:rPr>
            </w:pPr>
            <w:r>
              <w:rPr>
                <w:rFonts w:ascii="Times New Roman" w:hAnsi="Times New Roman" w:cs="Times New Roman"/>
                <w:color w:val="000000"/>
                <w:sz w:val="19"/>
                <w:szCs w:val="19"/>
              </w:rPr>
              <w:t>Авторы, составители</w:t>
            </w:r>
          </w:p>
        </w:tc>
        <w:tc>
          <w:tcPr>
            <w:tcW w:w="363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jc w:val="center"/>
              <w:rPr>
                <w:sz w:val="19"/>
                <w:szCs w:val="19"/>
              </w:rPr>
            </w:pPr>
            <w:r>
              <w:rPr>
                <w:rFonts w:ascii="Times New Roman" w:hAnsi="Times New Roman" w:cs="Times New Roman"/>
                <w:color w:val="000000"/>
                <w:sz w:val="19"/>
                <w:szCs w:val="19"/>
              </w:rPr>
              <w:t>Заглавие</w:t>
            </w:r>
          </w:p>
        </w:tc>
        <w:tc>
          <w:tcPr>
            <w:tcW w:w="219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jc w:val="center"/>
              <w:rPr>
                <w:sz w:val="19"/>
                <w:szCs w:val="19"/>
              </w:rPr>
            </w:pPr>
            <w:r>
              <w:rPr>
                <w:rFonts w:ascii="Times New Roman" w:hAnsi="Times New Roman" w:cs="Times New Roman"/>
                <w:color w:val="000000"/>
                <w:sz w:val="19"/>
                <w:szCs w:val="19"/>
              </w:rPr>
              <w:t>Издательство, год</w:t>
            </w:r>
          </w:p>
        </w:tc>
        <w:tc>
          <w:tcPr>
            <w:tcW w:w="133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jc w:val="center"/>
              <w:rPr>
                <w:sz w:val="19"/>
                <w:szCs w:val="19"/>
              </w:rPr>
            </w:pPr>
            <w:r>
              <w:rPr>
                <w:rFonts w:ascii="Times New Roman" w:hAnsi="Times New Roman" w:cs="Times New Roman"/>
                <w:color w:val="000000"/>
                <w:sz w:val="19"/>
                <w:szCs w:val="19"/>
              </w:rPr>
              <w:t>Количество</w:t>
            </w:r>
          </w:p>
        </w:tc>
      </w:tr>
      <w:tr w:rsidR="00755F7A" w:rsidTr="004A2BB1">
        <w:trPr>
          <w:trHeight w:hRule="exact" w:val="917"/>
        </w:trPr>
        <w:tc>
          <w:tcPr>
            <w:tcW w:w="65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jc w:val="center"/>
              <w:rPr>
                <w:sz w:val="19"/>
                <w:szCs w:val="19"/>
              </w:rPr>
            </w:pPr>
            <w:r>
              <w:rPr>
                <w:rFonts w:ascii="Times New Roman" w:hAnsi="Times New Roman" w:cs="Times New Roman"/>
                <w:color w:val="000000"/>
                <w:sz w:val="19"/>
                <w:szCs w:val="19"/>
              </w:rPr>
              <w:t>Л1.1</w:t>
            </w:r>
          </w:p>
        </w:tc>
        <w:tc>
          <w:tcPr>
            <w:tcW w:w="181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rPr>
                <w:sz w:val="19"/>
                <w:szCs w:val="19"/>
              </w:rPr>
            </w:pPr>
            <w:r>
              <w:rPr>
                <w:rFonts w:ascii="Times New Roman" w:hAnsi="Times New Roman" w:cs="Times New Roman"/>
                <w:color w:val="000000"/>
                <w:sz w:val="19"/>
                <w:szCs w:val="19"/>
              </w:rPr>
              <w:t>Волков Александр Михайлович, Дугенец Александр Сергеевич</w:t>
            </w:r>
          </w:p>
        </w:tc>
        <w:tc>
          <w:tcPr>
            <w:tcW w:w="363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rPr>
                <w:sz w:val="19"/>
                <w:szCs w:val="19"/>
              </w:rPr>
            </w:pPr>
            <w:r>
              <w:rPr>
                <w:rFonts w:ascii="Times New Roman" w:hAnsi="Times New Roman" w:cs="Times New Roman"/>
                <w:color w:val="000000"/>
                <w:sz w:val="19"/>
                <w:szCs w:val="19"/>
              </w:rPr>
              <w:t>Административное право: Учебник</w:t>
            </w:r>
          </w:p>
        </w:tc>
        <w:tc>
          <w:tcPr>
            <w:tcW w:w="219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rPr>
                <w:sz w:val="19"/>
                <w:szCs w:val="19"/>
              </w:rPr>
            </w:pPr>
            <w:r>
              <w:rPr>
                <w:rFonts w:ascii="Times New Roman" w:hAnsi="Times New Roman" w:cs="Times New Roman"/>
                <w:color w:val="000000"/>
                <w:sz w:val="19"/>
                <w:szCs w:val="19"/>
              </w:rPr>
              <w:t>Москва: Издательский Дом "ФОРУМ", 2017</w:t>
            </w:r>
          </w:p>
        </w:tc>
        <w:tc>
          <w:tcPr>
            <w:tcW w:w="133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755F7A" w:rsidRDefault="00755F7A" w:rsidP="004A2BB1">
            <w:pPr>
              <w:spacing w:after="0" w:line="240" w:lineRule="auto"/>
              <w:jc w:val="center"/>
              <w:rPr>
                <w:sz w:val="19"/>
                <w:szCs w:val="19"/>
              </w:rPr>
            </w:pPr>
            <w:r>
              <w:rPr>
                <w:rFonts w:ascii="Times New Roman" w:hAnsi="Times New Roman" w:cs="Times New Roman"/>
                <w:color w:val="000000"/>
                <w:sz w:val="19"/>
                <w:szCs w:val="19"/>
              </w:rPr>
              <w:t>ЭБС</w:t>
            </w:r>
          </w:p>
        </w:tc>
      </w:tr>
      <w:tr w:rsidR="00755F7A" w:rsidTr="004A2BB1">
        <w:trPr>
          <w:trHeight w:hRule="exact" w:val="917"/>
        </w:trPr>
        <w:tc>
          <w:tcPr>
            <w:tcW w:w="65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jc w:val="center"/>
              <w:rPr>
                <w:sz w:val="19"/>
                <w:szCs w:val="19"/>
              </w:rPr>
            </w:pPr>
            <w:r>
              <w:rPr>
                <w:rFonts w:ascii="Times New Roman" w:hAnsi="Times New Roman" w:cs="Times New Roman"/>
                <w:color w:val="000000"/>
                <w:sz w:val="19"/>
                <w:szCs w:val="19"/>
              </w:rPr>
              <w:t>Л1.2</w:t>
            </w:r>
          </w:p>
        </w:tc>
        <w:tc>
          <w:tcPr>
            <w:tcW w:w="181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rPr>
                <w:sz w:val="19"/>
                <w:szCs w:val="19"/>
              </w:rPr>
            </w:pPr>
            <w:r>
              <w:rPr>
                <w:rFonts w:ascii="Times New Roman" w:hAnsi="Times New Roman" w:cs="Times New Roman"/>
                <w:color w:val="000000"/>
                <w:sz w:val="19"/>
                <w:szCs w:val="19"/>
              </w:rPr>
              <w:t>Россинский Борис Вульфович, Старилов Юрий Николаевич</w:t>
            </w:r>
          </w:p>
        </w:tc>
        <w:tc>
          <w:tcPr>
            <w:tcW w:w="363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rPr>
                <w:sz w:val="19"/>
                <w:szCs w:val="19"/>
              </w:rPr>
            </w:pPr>
            <w:r>
              <w:rPr>
                <w:rFonts w:ascii="Times New Roman" w:hAnsi="Times New Roman" w:cs="Times New Roman"/>
                <w:color w:val="000000"/>
                <w:sz w:val="19"/>
                <w:szCs w:val="19"/>
              </w:rPr>
              <w:t>Административное право: Учебник для вузов</w:t>
            </w:r>
          </w:p>
        </w:tc>
        <w:tc>
          <w:tcPr>
            <w:tcW w:w="219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rPr>
                <w:sz w:val="19"/>
                <w:szCs w:val="19"/>
              </w:rPr>
            </w:pPr>
            <w:r>
              <w:rPr>
                <w:rFonts w:ascii="Times New Roman" w:hAnsi="Times New Roman" w:cs="Times New Roman"/>
                <w:color w:val="000000"/>
                <w:sz w:val="19"/>
                <w:szCs w:val="19"/>
              </w:rPr>
              <w:t>Москва: ООО "Юридическое издательство Норма", 2017</w:t>
            </w:r>
          </w:p>
        </w:tc>
        <w:tc>
          <w:tcPr>
            <w:tcW w:w="133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755F7A" w:rsidRDefault="00755F7A" w:rsidP="004A2BB1">
            <w:pPr>
              <w:spacing w:after="0" w:line="240" w:lineRule="auto"/>
              <w:jc w:val="center"/>
              <w:rPr>
                <w:sz w:val="19"/>
                <w:szCs w:val="19"/>
              </w:rPr>
            </w:pPr>
            <w:r>
              <w:rPr>
                <w:rFonts w:ascii="Times New Roman" w:hAnsi="Times New Roman" w:cs="Times New Roman"/>
                <w:color w:val="000000"/>
                <w:sz w:val="19"/>
                <w:szCs w:val="19"/>
              </w:rPr>
              <w:t>ЭБС</w:t>
            </w:r>
          </w:p>
        </w:tc>
      </w:tr>
      <w:tr w:rsidR="00755F7A" w:rsidTr="004A2BB1">
        <w:trPr>
          <w:trHeight w:hRule="exact" w:val="917"/>
        </w:trPr>
        <w:tc>
          <w:tcPr>
            <w:tcW w:w="65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jc w:val="center"/>
              <w:rPr>
                <w:sz w:val="19"/>
                <w:szCs w:val="19"/>
              </w:rPr>
            </w:pPr>
            <w:r>
              <w:rPr>
                <w:rFonts w:ascii="Times New Roman" w:hAnsi="Times New Roman" w:cs="Times New Roman"/>
                <w:color w:val="000000"/>
                <w:sz w:val="19"/>
                <w:szCs w:val="19"/>
              </w:rPr>
              <w:t>Л1.3</w:t>
            </w:r>
          </w:p>
        </w:tc>
        <w:tc>
          <w:tcPr>
            <w:tcW w:w="181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rPr>
                <w:sz w:val="19"/>
                <w:szCs w:val="19"/>
              </w:rPr>
            </w:pPr>
            <w:r>
              <w:rPr>
                <w:rFonts w:ascii="Times New Roman" w:hAnsi="Times New Roman" w:cs="Times New Roman"/>
                <w:color w:val="000000"/>
                <w:sz w:val="19"/>
                <w:szCs w:val="19"/>
              </w:rPr>
              <w:t>Попов Лев Леонидович, Студеникина Марина Семеновна</w:t>
            </w:r>
          </w:p>
        </w:tc>
        <w:tc>
          <w:tcPr>
            <w:tcW w:w="363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rPr>
                <w:sz w:val="19"/>
                <w:szCs w:val="19"/>
              </w:rPr>
            </w:pPr>
            <w:r>
              <w:rPr>
                <w:rFonts w:ascii="Times New Roman" w:hAnsi="Times New Roman" w:cs="Times New Roman"/>
                <w:color w:val="000000"/>
                <w:sz w:val="19"/>
                <w:szCs w:val="19"/>
              </w:rPr>
              <w:t>Административное право: Учебник</w:t>
            </w:r>
          </w:p>
        </w:tc>
        <w:tc>
          <w:tcPr>
            <w:tcW w:w="219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rPr>
                <w:sz w:val="19"/>
                <w:szCs w:val="19"/>
              </w:rPr>
            </w:pPr>
            <w:r>
              <w:rPr>
                <w:rFonts w:ascii="Times New Roman" w:hAnsi="Times New Roman" w:cs="Times New Roman"/>
                <w:color w:val="000000"/>
                <w:sz w:val="19"/>
                <w:szCs w:val="19"/>
              </w:rPr>
              <w:t>Москва: ООО "Юридическое издательство Норма", 2018</w:t>
            </w:r>
          </w:p>
        </w:tc>
        <w:tc>
          <w:tcPr>
            <w:tcW w:w="133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755F7A" w:rsidRDefault="00755F7A" w:rsidP="004A2BB1">
            <w:pPr>
              <w:spacing w:after="0" w:line="240" w:lineRule="auto"/>
              <w:jc w:val="center"/>
              <w:rPr>
                <w:sz w:val="19"/>
                <w:szCs w:val="19"/>
              </w:rPr>
            </w:pPr>
            <w:r>
              <w:rPr>
                <w:rFonts w:ascii="Times New Roman" w:hAnsi="Times New Roman" w:cs="Times New Roman"/>
                <w:color w:val="000000"/>
                <w:sz w:val="19"/>
                <w:szCs w:val="19"/>
              </w:rPr>
              <w:t>ЭБС</w:t>
            </w:r>
          </w:p>
        </w:tc>
      </w:tr>
      <w:tr w:rsidR="00755F7A" w:rsidTr="004A2BB1">
        <w:trPr>
          <w:trHeight w:hRule="exact" w:val="277"/>
        </w:trPr>
        <w:tc>
          <w:tcPr>
            <w:tcW w:w="9638"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jc w:val="center"/>
              <w:rPr>
                <w:sz w:val="19"/>
                <w:szCs w:val="19"/>
              </w:rPr>
            </w:pPr>
            <w:r>
              <w:rPr>
                <w:rFonts w:ascii="Times New Roman" w:hAnsi="Times New Roman" w:cs="Times New Roman"/>
                <w:b/>
                <w:color w:val="000000"/>
                <w:sz w:val="19"/>
                <w:szCs w:val="19"/>
              </w:rPr>
              <w:t>6.1.2. Дополнительная литература</w:t>
            </w:r>
          </w:p>
        </w:tc>
      </w:tr>
      <w:tr w:rsidR="00755F7A" w:rsidTr="004A2BB1">
        <w:trPr>
          <w:trHeight w:hRule="exact" w:val="277"/>
        </w:trPr>
        <w:tc>
          <w:tcPr>
            <w:tcW w:w="65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tc>
        <w:tc>
          <w:tcPr>
            <w:tcW w:w="181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jc w:val="center"/>
              <w:rPr>
                <w:sz w:val="19"/>
                <w:szCs w:val="19"/>
              </w:rPr>
            </w:pPr>
            <w:r>
              <w:rPr>
                <w:rFonts w:ascii="Times New Roman" w:hAnsi="Times New Roman" w:cs="Times New Roman"/>
                <w:color w:val="000000"/>
                <w:sz w:val="19"/>
                <w:szCs w:val="19"/>
              </w:rPr>
              <w:t>Авторы, составители</w:t>
            </w:r>
          </w:p>
        </w:tc>
        <w:tc>
          <w:tcPr>
            <w:tcW w:w="363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jc w:val="center"/>
              <w:rPr>
                <w:sz w:val="19"/>
                <w:szCs w:val="19"/>
              </w:rPr>
            </w:pPr>
            <w:r>
              <w:rPr>
                <w:rFonts w:ascii="Times New Roman" w:hAnsi="Times New Roman" w:cs="Times New Roman"/>
                <w:color w:val="000000"/>
                <w:sz w:val="19"/>
                <w:szCs w:val="19"/>
              </w:rPr>
              <w:t>Заглавие</w:t>
            </w:r>
          </w:p>
        </w:tc>
        <w:tc>
          <w:tcPr>
            <w:tcW w:w="219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jc w:val="center"/>
              <w:rPr>
                <w:sz w:val="19"/>
                <w:szCs w:val="19"/>
              </w:rPr>
            </w:pPr>
            <w:r>
              <w:rPr>
                <w:rFonts w:ascii="Times New Roman" w:hAnsi="Times New Roman" w:cs="Times New Roman"/>
                <w:color w:val="000000"/>
                <w:sz w:val="19"/>
                <w:szCs w:val="19"/>
              </w:rPr>
              <w:t>Издательство, год</w:t>
            </w:r>
          </w:p>
        </w:tc>
        <w:tc>
          <w:tcPr>
            <w:tcW w:w="133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jc w:val="center"/>
              <w:rPr>
                <w:sz w:val="19"/>
                <w:szCs w:val="19"/>
              </w:rPr>
            </w:pPr>
            <w:r>
              <w:rPr>
                <w:rFonts w:ascii="Times New Roman" w:hAnsi="Times New Roman" w:cs="Times New Roman"/>
                <w:color w:val="000000"/>
                <w:sz w:val="19"/>
                <w:szCs w:val="19"/>
              </w:rPr>
              <w:t>Количество</w:t>
            </w:r>
          </w:p>
        </w:tc>
      </w:tr>
      <w:tr w:rsidR="00755F7A" w:rsidTr="004A2BB1">
        <w:trPr>
          <w:trHeight w:hRule="exact" w:val="277"/>
        </w:trPr>
        <w:tc>
          <w:tcPr>
            <w:tcW w:w="65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jc w:val="center"/>
              <w:rPr>
                <w:sz w:val="19"/>
                <w:szCs w:val="19"/>
              </w:rPr>
            </w:pPr>
            <w:r>
              <w:rPr>
                <w:rFonts w:ascii="Times New Roman" w:hAnsi="Times New Roman" w:cs="Times New Roman"/>
                <w:color w:val="000000"/>
                <w:sz w:val="19"/>
                <w:szCs w:val="19"/>
              </w:rPr>
              <w:t>Л2.1</w:t>
            </w:r>
          </w:p>
        </w:tc>
        <w:tc>
          <w:tcPr>
            <w:tcW w:w="181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rPr>
                <w:sz w:val="19"/>
                <w:szCs w:val="19"/>
              </w:rPr>
            </w:pPr>
            <w:r>
              <w:rPr>
                <w:rFonts w:ascii="Times New Roman" w:hAnsi="Times New Roman" w:cs="Times New Roman"/>
                <w:color w:val="000000"/>
                <w:sz w:val="19"/>
                <w:szCs w:val="19"/>
              </w:rPr>
              <w:t>Потапова, А.А.</w:t>
            </w:r>
          </w:p>
        </w:tc>
        <w:tc>
          <w:tcPr>
            <w:tcW w:w="363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rPr>
                <w:sz w:val="19"/>
                <w:szCs w:val="19"/>
              </w:rPr>
            </w:pPr>
            <w:r>
              <w:rPr>
                <w:rFonts w:ascii="Times New Roman" w:hAnsi="Times New Roman" w:cs="Times New Roman"/>
                <w:color w:val="000000"/>
                <w:sz w:val="19"/>
                <w:szCs w:val="19"/>
              </w:rPr>
              <w:t>Административное право. Конспект лекций</w:t>
            </w:r>
          </w:p>
        </w:tc>
        <w:tc>
          <w:tcPr>
            <w:tcW w:w="219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rPr>
                <w:sz w:val="19"/>
                <w:szCs w:val="19"/>
              </w:rPr>
            </w:pPr>
            <w:r>
              <w:rPr>
                <w:rFonts w:ascii="Times New Roman" w:hAnsi="Times New Roman" w:cs="Times New Roman"/>
                <w:color w:val="000000"/>
                <w:sz w:val="19"/>
                <w:szCs w:val="19"/>
              </w:rPr>
              <w:t>Москва: Проспект, 2015</w:t>
            </w:r>
          </w:p>
        </w:tc>
        <w:tc>
          <w:tcPr>
            <w:tcW w:w="133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755F7A" w:rsidRDefault="00755F7A" w:rsidP="004A2BB1">
            <w:pPr>
              <w:spacing w:after="0" w:line="240" w:lineRule="auto"/>
              <w:jc w:val="center"/>
              <w:rPr>
                <w:sz w:val="19"/>
                <w:szCs w:val="19"/>
              </w:rPr>
            </w:pPr>
            <w:r>
              <w:rPr>
                <w:rFonts w:ascii="Times New Roman" w:hAnsi="Times New Roman" w:cs="Times New Roman"/>
                <w:color w:val="000000"/>
                <w:sz w:val="19"/>
                <w:szCs w:val="19"/>
              </w:rPr>
              <w:t>ЭБС</w:t>
            </w:r>
          </w:p>
        </w:tc>
      </w:tr>
      <w:tr w:rsidR="00755F7A" w:rsidTr="004A2BB1">
        <w:trPr>
          <w:trHeight w:hRule="exact" w:val="478"/>
        </w:trPr>
        <w:tc>
          <w:tcPr>
            <w:tcW w:w="65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jc w:val="center"/>
              <w:rPr>
                <w:sz w:val="19"/>
                <w:szCs w:val="19"/>
              </w:rPr>
            </w:pPr>
            <w:r>
              <w:rPr>
                <w:rFonts w:ascii="Times New Roman" w:hAnsi="Times New Roman" w:cs="Times New Roman"/>
                <w:color w:val="000000"/>
                <w:sz w:val="19"/>
                <w:szCs w:val="19"/>
              </w:rPr>
              <w:t>Л2.2</w:t>
            </w:r>
          </w:p>
        </w:tc>
        <w:tc>
          <w:tcPr>
            <w:tcW w:w="181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rPr>
                <w:sz w:val="19"/>
                <w:szCs w:val="19"/>
              </w:rPr>
            </w:pPr>
            <w:r>
              <w:rPr>
                <w:rFonts w:ascii="Times New Roman" w:hAnsi="Times New Roman" w:cs="Times New Roman"/>
                <w:color w:val="000000"/>
                <w:sz w:val="19"/>
                <w:szCs w:val="19"/>
              </w:rPr>
              <w:t>Алехин, А.П., Кармолицкий, А.А.</w:t>
            </w:r>
          </w:p>
        </w:tc>
        <w:tc>
          <w:tcPr>
            <w:tcW w:w="363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rPr>
                <w:sz w:val="19"/>
                <w:szCs w:val="19"/>
              </w:rPr>
            </w:pPr>
            <w:r>
              <w:rPr>
                <w:rFonts w:ascii="Times New Roman" w:hAnsi="Times New Roman" w:cs="Times New Roman"/>
                <w:color w:val="000000"/>
                <w:sz w:val="19"/>
                <w:szCs w:val="19"/>
              </w:rPr>
              <w:t>Административное право России. Общая часть: учебник</w:t>
            </w:r>
          </w:p>
        </w:tc>
        <w:tc>
          <w:tcPr>
            <w:tcW w:w="219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rPr>
                <w:sz w:val="19"/>
                <w:szCs w:val="19"/>
              </w:rPr>
            </w:pPr>
            <w:r>
              <w:rPr>
                <w:rFonts w:ascii="Times New Roman" w:hAnsi="Times New Roman" w:cs="Times New Roman"/>
                <w:color w:val="000000"/>
                <w:sz w:val="19"/>
                <w:szCs w:val="19"/>
              </w:rPr>
              <w:t>Москва: Зерцало-М, 2016</w:t>
            </w:r>
          </w:p>
        </w:tc>
        <w:tc>
          <w:tcPr>
            <w:tcW w:w="133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755F7A" w:rsidRDefault="00755F7A" w:rsidP="004A2BB1">
            <w:pPr>
              <w:spacing w:after="0" w:line="240" w:lineRule="auto"/>
              <w:jc w:val="center"/>
              <w:rPr>
                <w:sz w:val="19"/>
                <w:szCs w:val="19"/>
              </w:rPr>
            </w:pPr>
            <w:r>
              <w:rPr>
                <w:rFonts w:ascii="Times New Roman" w:hAnsi="Times New Roman" w:cs="Times New Roman"/>
                <w:color w:val="000000"/>
                <w:sz w:val="19"/>
                <w:szCs w:val="19"/>
              </w:rPr>
              <w:t>ЭБС</w:t>
            </w:r>
          </w:p>
        </w:tc>
      </w:tr>
      <w:tr w:rsidR="00755F7A" w:rsidTr="004A2BB1">
        <w:trPr>
          <w:trHeight w:hRule="exact" w:val="478"/>
        </w:trPr>
        <w:tc>
          <w:tcPr>
            <w:tcW w:w="65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jc w:val="center"/>
              <w:rPr>
                <w:sz w:val="19"/>
                <w:szCs w:val="19"/>
              </w:rPr>
            </w:pPr>
            <w:r>
              <w:rPr>
                <w:rFonts w:ascii="Times New Roman" w:hAnsi="Times New Roman" w:cs="Times New Roman"/>
                <w:color w:val="000000"/>
                <w:sz w:val="19"/>
                <w:szCs w:val="19"/>
              </w:rPr>
              <w:t>Л2.3</w:t>
            </w:r>
          </w:p>
        </w:tc>
        <w:tc>
          <w:tcPr>
            <w:tcW w:w="181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rPr>
                <w:sz w:val="19"/>
                <w:szCs w:val="19"/>
              </w:rPr>
            </w:pPr>
            <w:r>
              <w:rPr>
                <w:rFonts w:ascii="Times New Roman" w:hAnsi="Times New Roman" w:cs="Times New Roman"/>
                <w:color w:val="000000"/>
                <w:sz w:val="19"/>
                <w:szCs w:val="19"/>
              </w:rPr>
              <w:t>Алехин, А.П., Кармолицкий, А.А.</w:t>
            </w:r>
          </w:p>
        </w:tc>
        <w:tc>
          <w:tcPr>
            <w:tcW w:w="363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rPr>
                <w:sz w:val="19"/>
                <w:szCs w:val="19"/>
              </w:rPr>
            </w:pPr>
            <w:r>
              <w:rPr>
                <w:rFonts w:ascii="Times New Roman" w:hAnsi="Times New Roman" w:cs="Times New Roman"/>
                <w:color w:val="000000"/>
                <w:sz w:val="19"/>
                <w:szCs w:val="19"/>
              </w:rPr>
              <w:t>Административное право России. Особенная часть: учебник</w:t>
            </w:r>
          </w:p>
        </w:tc>
        <w:tc>
          <w:tcPr>
            <w:tcW w:w="219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rPr>
                <w:sz w:val="19"/>
                <w:szCs w:val="19"/>
              </w:rPr>
            </w:pPr>
            <w:r>
              <w:rPr>
                <w:rFonts w:ascii="Times New Roman" w:hAnsi="Times New Roman" w:cs="Times New Roman"/>
                <w:color w:val="000000"/>
                <w:sz w:val="19"/>
                <w:szCs w:val="19"/>
              </w:rPr>
              <w:t>Москва: Зерцало-М, 2016</w:t>
            </w:r>
          </w:p>
        </w:tc>
        <w:tc>
          <w:tcPr>
            <w:tcW w:w="133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755F7A" w:rsidRDefault="00755F7A" w:rsidP="004A2BB1">
            <w:pPr>
              <w:spacing w:after="0" w:line="240" w:lineRule="auto"/>
              <w:jc w:val="center"/>
              <w:rPr>
                <w:sz w:val="19"/>
                <w:szCs w:val="19"/>
              </w:rPr>
            </w:pPr>
            <w:r>
              <w:rPr>
                <w:rFonts w:ascii="Times New Roman" w:hAnsi="Times New Roman" w:cs="Times New Roman"/>
                <w:color w:val="000000"/>
                <w:sz w:val="19"/>
                <w:szCs w:val="19"/>
              </w:rPr>
              <w:t>ЭБС</w:t>
            </w:r>
          </w:p>
        </w:tc>
      </w:tr>
      <w:tr w:rsidR="00755F7A" w:rsidTr="004A2BB1">
        <w:trPr>
          <w:trHeight w:hRule="exact" w:val="478"/>
        </w:trPr>
        <w:tc>
          <w:tcPr>
            <w:tcW w:w="65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jc w:val="center"/>
              <w:rPr>
                <w:sz w:val="19"/>
                <w:szCs w:val="19"/>
              </w:rPr>
            </w:pPr>
            <w:r>
              <w:rPr>
                <w:rFonts w:ascii="Times New Roman" w:hAnsi="Times New Roman" w:cs="Times New Roman"/>
                <w:color w:val="000000"/>
                <w:sz w:val="19"/>
                <w:szCs w:val="19"/>
              </w:rPr>
              <w:t>Л2.4</w:t>
            </w:r>
          </w:p>
        </w:tc>
        <w:tc>
          <w:tcPr>
            <w:tcW w:w="181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rPr>
                <w:sz w:val="19"/>
                <w:szCs w:val="19"/>
              </w:rPr>
            </w:pPr>
            <w:r>
              <w:rPr>
                <w:rFonts w:ascii="Times New Roman" w:hAnsi="Times New Roman" w:cs="Times New Roman"/>
                <w:color w:val="000000"/>
                <w:sz w:val="19"/>
                <w:szCs w:val="19"/>
              </w:rPr>
              <w:t>Миронов Анатолий Николаевич</w:t>
            </w:r>
          </w:p>
        </w:tc>
        <w:tc>
          <w:tcPr>
            <w:tcW w:w="363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rPr>
                <w:sz w:val="19"/>
                <w:szCs w:val="19"/>
              </w:rPr>
            </w:pPr>
            <w:r>
              <w:rPr>
                <w:rFonts w:ascii="Times New Roman" w:hAnsi="Times New Roman" w:cs="Times New Roman"/>
                <w:color w:val="000000"/>
                <w:sz w:val="19"/>
                <w:szCs w:val="19"/>
              </w:rPr>
              <w:t>Административное право: Учебник</w:t>
            </w:r>
          </w:p>
        </w:tc>
        <w:tc>
          <w:tcPr>
            <w:tcW w:w="219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rPr>
                <w:sz w:val="19"/>
                <w:szCs w:val="19"/>
              </w:rPr>
            </w:pPr>
            <w:r>
              <w:rPr>
                <w:rFonts w:ascii="Times New Roman" w:hAnsi="Times New Roman" w:cs="Times New Roman"/>
                <w:color w:val="000000"/>
                <w:sz w:val="19"/>
                <w:szCs w:val="19"/>
              </w:rPr>
              <w:t>Москва: Издательский Дом "ФОРУМ", 2018</w:t>
            </w:r>
          </w:p>
        </w:tc>
        <w:tc>
          <w:tcPr>
            <w:tcW w:w="133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755F7A" w:rsidRDefault="00755F7A" w:rsidP="004A2BB1">
            <w:pPr>
              <w:spacing w:after="0" w:line="240" w:lineRule="auto"/>
              <w:jc w:val="center"/>
              <w:rPr>
                <w:sz w:val="19"/>
                <w:szCs w:val="19"/>
              </w:rPr>
            </w:pPr>
            <w:r>
              <w:rPr>
                <w:rFonts w:ascii="Times New Roman" w:hAnsi="Times New Roman" w:cs="Times New Roman"/>
                <w:color w:val="000000"/>
                <w:sz w:val="19"/>
                <w:szCs w:val="19"/>
              </w:rPr>
              <w:t>ЭБС</w:t>
            </w:r>
          </w:p>
        </w:tc>
      </w:tr>
      <w:tr w:rsidR="00755F7A" w:rsidTr="004A2BB1">
        <w:trPr>
          <w:trHeight w:hRule="exact" w:val="277"/>
        </w:trPr>
        <w:tc>
          <w:tcPr>
            <w:tcW w:w="9638"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jc w:val="center"/>
              <w:rPr>
                <w:sz w:val="19"/>
                <w:szCs w:val="19"/>
              </w:rPr>
            </w:pPr>
            <w:r>
              <w:rPr>
                <w:rFonts w:ascii="Times New Roman" w:hAnsi="Times New Roman" w:cs="Times New Roman"/>
                <w:b/>
                <w:color w:val="000000"/>
                <w:sz w:val="19"/>
                <w:szCs w:val="19"/>
              </w:rPr>
              <w:t>6.1.3. Методические разработки</w:t>
            </w:r>
          </w:p>
        </w:tc>
      </w:tr>
      <w:tr w:rsidR="00755F7A" w:rsidTr="004A2BB1">
        <w:trPr>
          <w:trHeight w:hRule="exact" w:val="277"/>
        </w:trPr>
        <w:tc>
          <w:tcPr>
            <w:tcW w:w="65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tc>
        <w:tc>
          <w:tcPr>
            <w:tcW w:w="181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jc w:val="center"/>
              <w:rPr>
                <w:sz w:val="19"/>
                <w:szCs w:val="19"/>
              </w:rPr>
            </w:pPr>
            <w:r>
              <w:rPr>
                <w:rFonts w:ascii="Times New Roman" w:hAnsi="Times New Roman" w:cs="Times New Roman"/>
                <w:color w:val="000000"/>
                <w:sz w:val="19"/>
                <w:szCs w:val="19"/>
              </w:rPr>
              <w:t>Авторы, составители</w:t>
            </w:r>
          </w:p>
        </w:tc>
        <w:tc>
          <w:tcPr>
            <w:tcW w:w="363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jc w:val="center"/>
              <w:rPr>
                <w:sz w:val="19"/>
                <w:szCs w:val="19"/>
              </w:rPr>
            </w:pPr>
            <w:r>
              <w:rPr>
                <w:rFonts w:ascii="Times New Roman" w:hAnsi="Times New Roman" w:cs="Times New Roman"/>
                <w:color w:val="000000"/>
                <w:sz w:val="19"/>
                <w:szCs w:val="19"/>
              </w:rPr>
              <w:t>Заглавие</w:t>
            </w:r>
          </w:p>
        </w:tc>
        <w:tc>
          <w:tcPr>
            <w:tcW w:w="219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jc w:val="center"/>
              <w:rPr>
                <w:sz w:val="19"/>
                <w:szCs w:val="19"/>
              </w:rPr>
            </w:pPr>
            <w:r>
              <w:rPr>
                <w:rFonts w:ascii="Times New Roman" w:hAnsi="Times New Roman" w:cs="Times New Roman"/>
                <w:color w:val="000000"/>
                <w:sz w:val="19"/>
                <w:szCs w:val="19"/>
              </w:rPr>
              <w:t>Издательство, год</w:t>
            </w:r>
          </w:p>
        </w:tc>
        <w:tc>
          <w:tcPr>
            <w:tcW w:w="133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jc w:val="center"/>
              <w:rPr>
                <w:sz w:val="19"/>
                <w:szCs w:val="19"/>
              </w:rPr>
            </w:pPr>
            <w:r>
              <w:rPr>
                <w:rFonts w:ascii="Times New Roman" w:hAnsi="Times New Roman" w:cs="Times New Roman"/>
                <w:color w:val="000000"/>
                <w:sz w:val="19"/>
                <w:szCs w:val="19"/>
              </w:rPr>
              <w:t>Количество</w:t>
            </w:r>
          </w:p>
        </w:tc>
      </w:tr>
      <w:tr w:rsidR="00755F7A" w:rsidTr="004A2BB1">
        <w:trPr>
          <w:trHeight w:hRule="exact" w:val="478"/>
        </w:trPr>
        <w:tc>
          <w:tcPr>
            <w:tcW w:w="65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jc w:val="center"/>
              <w:rPr>
                <w:sz w:val="19"/>
                <w:szCs w:val="19"/>
              </w:rPr>
            </w:pPr>
            <w:r>
              <w:rPr>
                <w:rFonts w:ascii="Times New Roman" w:hAnsi="Times New Roman" w:cs="Times New Roman"/>
                <w:color w:val="000000"/>
                <w:sz w:val="19"/>
                <w:szCs w:val="19"/>
              </w:rPr>
              <w:t>Л3.1</w:t>
            </w:r>
          </w:p>
        </w:tc>
        <w:tc>
          <w:tcPr>
            <w:tcW w:w="181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rPr>
                <w:sz w:val="19"/>
                <w:szCs w:val="19"/>
              </w:rPr>
            </w:pPr>
            <w:r>
              <w:rPr>
                <w:rFonts w:ascii="Times New Roman" w:hAnsi="Times New Roman" w:cs="Times New Roman"/>
                <w:color w:val="000000"/>
                <w:sz w:val="19"/>
                <w:szCs w:val="19"/>
              </w:rPr>
              <w:t>Овчарова, Е.В.</w:t>
            </w:r>
          </w:p>
        </w:tc>
        <w:tc>
          <w:tcPr>
            <w:tcW w:w="363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rPr>
                <w:sz w:val="19"/>
                <w:szCs w:val="19"/>
              </w:rPr>
            </w:pPr>
            <w:r>
              <w:rPr>
                <w:rFonts w:ascii="Times New Roman" w:hAnsi="Times New Roman" w:cs="Times New Roman"/>
                <w:color w:val="000000"/>
                <w:sz w:val="19"/>
                <w:szCs w:val="19"/>
              </w:rPr>
              <w:t>Российское административное право: учебно- методическое пособие</w:t>
            </w:r>
          </w:p>
        </w:tc>
        <w:tc>
          <w:tcPr>
            <w:tcW w:w="219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rPr>
                <w:sz w:val="19"/>
                <w:szCs w:val="19"/>
              </w:rPr>
            </w:pPr>
            <w:r>
              <w:rPr>
                <w:rFonts w:ascii="Times New Roman" w:hAnsi="Times New Roman" w:cs="Times New Roman"/>
                <w:color w:val="000000"/>
                <w:sz w:val="19"/>
                <w:szCs w:val="19"/>
              </w:rPr>
              <w:t>Москва: Статут, 2007</w:t>
            </w:r>
          </w:p>
        </w:tc>
        <w:tc>
          <w:tcPr>
            <w:tcW w:w="133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755F7A" w:rsidRDefault="00755F7A" w:rsidP="004A2BB1">
            <w:pPr>
              <w:spacing w:after="0" w:line="240" w:lineRule="auto"/>
              <w:jc w:val="center"/>
              <w:rPr>
                <w:sz w:val="19"/>
                <w:szCs w:val="19"/>
              </w:rPr>
            </w:pPr>
            <w:r>
              <w:rPr>
                <w:rFonts w:ascii="Times New Roman" w:hAnsi="Times New Roman" w:cs="Times New Roman"/>
                <w:color w:val="000000"/>
                <w:sz w:val="19"/>
                <w:szCs w:val="19"/>
              </w:rPr>
              <w:t>ЭБС</w:t>
            </w:r>
          </w:p>
        </w:tc>
      </w:tr>
      <w:tr w:rsidR="00755F7A" w:rsidTr="004A2BB1">
        <w:trPr>
          <w:trHeight w:hRule="exact" w:val="478"/>
        </w:trPr>
        <w:tc>
          <w:tcPr>
            <w:tcW w:w="65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jc w:val="center"/>
              <w:rPr>
                <w:sz w:val="19"/>
                <w:szCs w:val="19"/>
              </w:rPr>
            </w:pPr>
            <w:r>
              <w:rPr>
                <w:rFonts w:ascii="Times New Roman" w:hAnsi="Times New Roman" w:cs="Times New Roman"/>
                <w:color w:val="000000"/>
                <w:sz w:val="19"/>
                <w:szCs w:val="19"/>
              </w:rPr>
              <w:lastRenderedPageBreak/>
              <w:t>Л3.2</w:t>
            </w:r>
          </w:p>
        </w:tc>
        <w:tc>
          <w:tcPr>
            <w:tcW w:w="181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tc>
        <w:tc>
          <w:tcPr>
            <w:tcW w:w="363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rPr>
                <w:sz w:val="19"/>
                <w:szCs w:val="19"/>
              </w:rPr>
            </w:pPr>
            <w:r>
              <w:rPr>
                <w:rFonts w:ascii="Times New Roman" w:hAnsi="Times New Roman" w:cs="Times New Roman"/>
                <w:color w:val="000000"/>
                <w:sz w:val="19"/>
                <w:szCs w:val="19"/>
              </w:rPr>
              <w:t>Административное право. Особенная часть: практикум</w:t>
            </w:r>
          </w:p>
        </w:tc>
        <w:tc>
          <w:tcPr>
            <w:tcW w:w="219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rPr>
                <w:sz w:val="19"/>
                <w:szCs w:val="19"/>
              </w:rPr>
            </w:pPr>
            <w:r>
              <w:rPr>
                <w:rFonts w:ascii="Times New Roman" w:hAnsi="Times New Roman" w:cs="Times New Roman"/>
                <w:color w:val="000000"/>
                <w:sz w:val="19"/>
                <w:szCs w:val="19"/>
              </w:rPr>
              <w:t>Москва|Берлин: Директ- Медиа, 2018</w:t>
            </w:r>
          </w:p>
        </w:tc>
        <w:tc>
          <w:tcPr>
            <w:tcW w:w="133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755F7A" w:rsidRDefault="00755F7A" w:rsidP="004A2BB1">
            <w:pPr>
              <w:spacing w:after="0" w:line="240" w:lineRule="auto"/>
              <w:jc w:val="center"/>
              <w:rPr>
                <w:sz w:val="19"/>
                <w:szCs w:val="19"/>
              </w:rPr>
            </w:pPr>
            <w:r>
              <w:rPr>
                <w:rFonts w:ascii="Times New Roman" w:hAnsi="Times New Roman" w:cs="Times New Roman"/>
                <w:color w:val="000000"/>
                <w:sz w:val="19"/>
                <w:szCs w:val="19"/>
              </w:rPr>
              <w:t>ЭБС</w:t>
            </w:r>
          </w:p>
        </w:tc>
      </w:tr>
      <w:tr w:rsidR="00755F7A" w:rsidTr="004A2BB1">
        <w:trPr>
          <w:trHeight w:hRule="exact" w:val="917"/>
        </w:trPr>
        <w:tc>
          <w:tcPr>
            <w:tcW w:w="65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jc w:val="center"/>
              <w:rPr>
                <w:sz w:val="19"/>
                <w:szCs w:val="19"/>
              </w:rPr>
            </w:pPr>
            <w:r>
              <w:rPr>
                <w:rFonts w:ascii="Times New Roman" w:hAnsi="Times New Roman" w:cs="Times New Roman"/>
                <w:color w:val="000000"/>
                <w:sz w:val="19"/>
                <w:szCs w:val="19"/>
              </w:rPr>
              <w:t>Л3.3</w:t>
            </w:r>
          </w:p>
        </w:tc>
        <w:tc>
          <w:tcPr>
            <w:tcW w:w="181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rPr>
                <w:sz w:val="19"/>
                <w:szCs w:val="19"/>
              </w:rPr>
            </w:pPr>
            <w:r>
              <w:rPr>
                <w:rFonts w:ascii="Times New Roman" w:hAnsi="Times New Roman" w:cs="Times New Roman"/>
                <w:color w:val="000000"/>
                <w:sz w:val="19"/>
                <w:szCs w:val="19"/>
              </w:rPr>
              <w:t>Костюков, А.Н., Головко, В.В.</w:t>
            </w:r>
          </w:p>
        </w:tc>
        <w:tc>
          <w:tcPr>
            <w:tcW w:w="363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rPr>
                <w:sz w:val="19"/>
                <w:szCs w:val="19"/>
              </w:rPr>
            </w:pPr>
            <w:r>
              <w:rPr>
                <w:rFonts w:ascii="Times New Roman" w:hAnsi="Times New Roman" w:cs="Times New Roman"/>
                <w:color w:val="000000"/>
                <w:sz w:val="19"/>
                <w:szCs w:val="19"/>
              </w:rPr>
              <w:t>Административное право: практикум</w:t>
            </w:r>
          </w:p>
        </w:tc>
        <w:tc>
          <w:tcPr>
            <w:tcW w:w="219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55F7A" w:rsidRDefault="00755F7A" w:rsidP="004A2BB1">
            <w:pPr>
              <w:spacing w:after="0" w:line="240" w:lineRule="auto"/>
              <w:rPr>
                <w:sz w:val="19"/>
                <w:szCs w:val="19"/>
              </w:rPr>
            </w:pPr>
            <w:r>
              <w:rPr>
                <w:rFonts w:ascii="Times New Roman" w:hAnsi="Times New Roman" w:cs="Times New Roman"/>
                <w:color w:val="000000"/>
                <w:sz w:val="19"/>
                <w:szCs w:val="19"/>
              </w:rPr>
              <w:t>Омск: Омский государственный университет им. Ф.М. Достоевского, 2015</w:t>
            </w:r>
          </w:p>
        </w:tc>
        <w:tc>
          <w:tcPr>
            <w:tcW w:w="133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755F7A" w:rsidRDefault="00755F7A" w:rsidP="004A2BB1">
            <w:pPr>
              <w:spacing w:after="0" w:line="240" w:lineRule="auto"/>
              <w:jc w:val="center"/>
              <w:rPr>
                <w:sz w:val="19"/>
                <w:szCs w:val="19"/>
              </w:rPr>
            </w:pPr>
            <w:r>
              <w:rPr>
                <w:rFonts w:ascii="Times New Roman" w:hAnsi="Times New Roman" w:cs="Times New Roman"/>
                <w:color w:val="000000"/>
                <w:sz w:val="19"/>
                <w:szCs w:val="19"/>
              </w:rPr>
              <w:t>ЭБС</w:t>
            </w:r>
          </w:p>
        </w:tc>
      </w:tr>
    </w:tbl>
    <w:p w:rsidR="00A7590D" w:rsidRDefault="00A7590D" w:rsidP="00A7590D">
      <w:pPr>
        <w:suppressAutoHyphens/>
        <w:spacing w:after="0" w:line="240" w:lineRule="auto"/>
        <w:ind w:right="300" w:firstLine="709"/>
        <w:jc w:val="center"/>
        <w:rPr>
          <w:rFonts w:ascii="Times New Roman" w:eastAsia="Times New Roman" w:hAnsi="Times New Roman" w:cs="Times New Roman"/>
          <w:b/>
          <w:bCs/>
          <w:lang w:eastAsia="zh-CN"/>
        </w:rPr>
      </w:pPr>
      <w:bookmarkStart w:id="0" w:name="_GoBack"/>
      <w:bookmarkEnd w:id="0"/>
    </w:p>
    <w:sectPr w:rsidR="00A7590D">
      <w:footerReference w:type="default" r:id="rId8"/>
      <w:footerReference w:type="first" r:id="rId9"/>
      <w:pgSz w:w="11906" w:h="16838"/>
      <w:pgMar w:top="1134" w:right="567" w:bottom="1134" w:left="1701"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49B1" w:rsidRDefault="00B249B1">
      <w:pPr>
        <w:spacing w:after="0" w:line="240" w:lineRule="auto"/>
      </w:pPr>
      <w:r>
        <w:separator/>
      </w:r>
    </w:p>
  </w:endnote>
  <w:endnote w:type="continuationSeparator" w:id="0">
    <w:p w:rsidR="00B249B1" w:rsidRDefault="00B249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56C5" w:rsidRDefault="00A7590D">
    <w:pPr>
      <w:pStyle w:val="aa"/>
      <w:jc w:val="right"/>
    </w:pPr>
    <w:r>
      <w:fldChar w:fldCharType="begin"/>
    </w:r>
    <w:r>
      <w:instrText xml:space="preserve"> PAGE </w:instrText>
    </w:r>
    <w:r>
      <w:fldChar w:fldCharType="separate"/>
    </w:r>
    <w:r w:rsidR="00755F7A">
      <w:rPr>
        <w:noProof/>
      </w:rPr>
      <w:t>10</w:t>
    </w:r>
    <w:r>
      <w:fldChar w:fldCharType="end"/>
    </w:r>
  </w:p>
  <w:p w:rsidR="004256C5" w:rsidRDefault="004256C5">
    <w:pPr>
      <w:pStyle w:val="a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56C5" w:rsidRDefault="004256C5">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49B1" w:rsidRDefault="00B249B1">
      <w:pPr>
        <w:spacing w:after="0" w:line="240" w:lineRule="auto"/>
      </w:pPr>
      <w:r>
        <w:separator/>
      </w:r>
    </w:p>
  </w:footnote>
  <w:footnote w:type="continuationSeparator" w:id="0">
    <w:p w:rsidR="00B249B1" w:rsidRDefault="00B249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9F0D78"/>
    <w:multiLevelType w:val="hybridMultilevel"/>
    <w:tmpl w:val="3542994A"/>
    <w:lvl w:ilvl="0" w:tplc="55028466">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91E6D78"/>
    <w:multiLevelType w:val="multilevel"/>
    <w:tmpl w:val="D8027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B4A7B59"/>
    <w:multiLevelType w:val="multilevel"/>
    <w:tmpl w:val="A8F65D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4C05B19"/>
    <w:multiLevelType w:val="hybridMultilevel"/>
    <w:tmpl w:val="EE222B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0B6"/>
    <w:rsid w:val="00044B92"/>
    <w:rsid w:val="001677F1"/>
    <w:rsid w:val="001F59FC"/>
    <w:rsid w:val="00313EA5"/>
    <w:rsid w:val="00393833"/>
    <w:rsid w:val="004256C5"/>
    <w:rsid w:val="004324A5"/>
    <w:rsid w:val="0051631C"/>
    <w:rsid w:val="005234FD"/>
    <w:rsid w:val="00536A0E"/>
    <w:rsid w:val="005C2BE5"/>
    <w:rsid w:val="005C317E"/>
    <w:rsid w:val="00616E8D"/>
    <w:rsid w:val="00676D5F"/>
    <w:rsid w:val="007310B6"/>
    <w:rsid w:val="00755F7A"/>
    <w:rsid w:val="00822B9B"/>
    <w:rsid w:val="0085092C"/>
    <w:rsid w:val="009D4517"/>
    <w:rsid w:val="00A7590D"/>
    <w:rsid w:val="00B249B1"/>
    <w:rsid w:val="00C3043E"/>
    <w:rsid w:val="00C92517"/>
    <w:rsid w:val="00D214C1"/>
    <w:rsid w:val="00D93D66"/>
    <w:rsid w:val="00DA2494"/>
    <w:rsid w:val="00DC5311"/>
    <w:rsid w:val="00F142A6"/>
    <w:rsid w:val="00F72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8D698"/>
  <w15:chartTrackingRefBased/>
  <w15:docId w15:val="{7F503C8F-CCB8-426D-9611-A46421C4C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22B9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22B9B"/>
    <w:rPr>
      <w:rFonts w:ascii="Segoe UI" w:hAnsi="Segoe UI" w:cs="Segoe UI"/>
      <w:sz w:val="18"/>
      <w:szCs w:val="18"/>
    </w:rPr>
  </w:style>
  <w:style w:type="character" w:customStyle="1" w:styleId="blk">
    <w:name w:val="blk"/>
    <w:basedOn w:val="a0"/>
    <w:qFormat/>
    <w:rsid w:val="00C92517"/>
  </w:style>
  <w:style w:type="paragraph" w:styleId="a5">
    <w:name w:val="List Paragraph"/>
    <w:basedOn w:val="a"/>
    <w:uiPriority w:val="34"/>
    <w:qFormat/>
    <w:rsid w:val="00D93D66"/>
    <w:pPr>
      <w:ind w:left="720"/>
      <w:contextualSpacing/>
    </w:pPr>
  </w:style>
  <w:style w:type="character" w:styleId="a6">
    <w:name w:val="Hyperlink"/>
    <w:rsid w:val="00536A0E"/>
    <w:rPr>
      <w:color w:val="0000FF"/>
      <w:u w:val="single"/>
    </w:rPr>
  </w:style>
  <w:style w:type="paragraph" w:styleId="a7">
    <w:name w:val="Body Text"/>
    <w:basedOn w:val="a"/>
    <w:link w:val="a8"/>
    <w:rsid w:val="00536A0E"/>
    <w:pPr>
      <w:suppressAutoHyphens/>
      <w:spacing w:after="140" w:line="288" w:lineRule="auto"/>
    </w:pPr>
    <w:rPr>
      <w:rFonts w:ascii="Calibri" w:eastAsia="MS Mincho" w:hAnsi="Calibri" w:cs="Calibri"/>
      <w:lang w:eastAsia="ja-JP"/>
    </w:rPr>
  </w:style>
  <w:style w:type="character" w:customStyle="1" w:styleId="a8">
    <w:name w:val="Основной текст Знак"/>
    <w:basedOn w:val="a0"/>
    <w:link w:val="a7"/>
    <w:rsid w:val="00536A0E"/>
    <w:rPr>
      <w:rFonts w:ascii="Calibri" w:eastAsia="MS Mincho" w:hAnsi="Calibri" w:cs="Calibri"/>
      <w:lang w:eastAsia="ja-JP"/>
    </w:rPr>
  </w:style>
  <w:style w:type="paragraph" w:customStyle="1" w:styleId="a9">
    <w:name w:val="Содержимое таблицы"/>
    <w:basedOn w:val="a"/>
    <w:rsid w:val="00536A0E"/>
    <w:pPr>
      <w:suppressLineNumbers/>
      <w:suppressAutoHyphens/>
      <w:spacing w:after="200" w:line="276" w:lineRule="auto"/>
    </w:pPr>
    <w:rPr>
      <w:rFonts w:ascii="Calibri" w:eastAsia="MS Mincho" w:hAnsi="Calibri" w:cs="Calibri"/>
      <w:lang w:eastAsia="ja-JP"/>
    </w:rPr>
  </w:style>
  <w:style w:type="paragraph" w:styleId="aa">
    <w:name w:val="footer"/>
    <w:basedOn w:val="a"/>
    <w:link w:val="ab"/>
    <w:uiPriority w:val="99"/>
    <w:semiHidden/>
    <w:unhideWhenUsed/>
    <w:rsid w:val="00A7590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A75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56163">
      <w:bodyDiv w:val="1"/>
      <w:marLeft w:val="0"/>
      <w:marRight w:val="0"/>
      <w:marTop w:val="0"/>
      <w:marBottom w:val="0"/>
      <w:divBdr>
        <w:top w:val="none" w:sz="0" w:space="0" w:color="auto"/>
        <w:left w:val="none" w:sz="0" w:space="0" w:color="auto"/>
        <w:bottom w:val="none" w:sz="0" w:space="0" w:color="auto"/>
        <w:right w:val="none" w:sz="0" w:space="0" w:color="auto"/>
      </w:divBdr>
    </w:div>
    <w:div w:id="49499919">
      <w:bodyDiv w:val="1"/>
      <w:marLeft w:val="0"/>
      <w:marRight w:val="0"/>
      <w:marTop w:val="0"/>
      <w:marBottom w:val="0"/>
      <w:divBdr>
        <w:top w:val="none" w:sz="0" w:space="0" w:color="auto"/>
        <w:left w:val="none" w:sz="0" w:space="0" w:color="auto"/>
        <w:bottom w:val="none" w:sz="0" w:space="0" w:color="auto"/>
        <w:right w:val="none" w:sz="0" w:space="0" w:color="auto"/>
      </w:divBdr>
    </w:div>
    <w:div w:id="446509582">
      <w:bodyDiv w:val="1"/>
      <w:marLeft w:val="0"/>
      <w:marRight w:val="0"/>
      <w:marTop w:val="0"/>
      <w:marBottom w:val="0"/>
      <w:divBdr>
        <w:top w:val="none" w:sz="0" w:space="0" w:color="auto"/>
        <w:left w:val="none" w:sz="0" w:space="0" w:color="auto"/>
        <w:bottom w:val="none" w:sz="0" w:space="0" w:color="auto"/>
        <w:right w:val="none" w:sz="0" w:space="0" w:color="auto"/>
      </w:divBdr>
      <w:divsChild>
        <w:div w:id="794493745">
          <w:marLeft w:val="0"/>
          <w:marRight w:val="0"/>
          <w:marTop w:val="0"/>
          <w:marBottom w:val="0"/>
          <w:divBdr>
            <w:top w:val="none" w:sz="0" w:space="0" w:color="auto"/>
            <w:left w:val="none" w:sz="0" w:space="0" w:color="auto"/>
            <w:bottom w:val="none" w:sz="0" w:space="0" w:color="auto"/>
            <w:right w:val="none" w:sz="0" w:space="0" w:color="auto"/>
          </w:divBdr>
          <w:divsChild>
            <w:div w:id="1673138626">
              <w:marLeft w:val="0"/>
              <w:marRight w:val="0"/>
              <w:marTop w:val="0"/>
              <w:marBottom w:val="0"/>
              <w:divBdr>
                <w:top w:val="none" w:sz="0" w:space="0" w:color="auto"/>
                <w:left w:val="none" w:sz="0" w:space="0" w:color="auto"/>
                <w:bottom w:val="none" w:sz="0" w:space="0" w:color="auto"/>
                <w:right w:val="none" w:sz="0" w:space="0" w:color="auto"/>
              </w:divBdr>
              <w:divsChild>
                <w:div w:id="2113234219">
                  <w:marLeft w:val="0"/>
                  <w:marRight w:val="0"/>
                  <w:marTop w:val="0"/>
                  <w:marBottom w:val="0"/>
                  <w:divBdr>
                    <w:top w:val="none" w:sz="0" w:space="0" w:color="auto"/>
                    <w:left w:val="none" w:sz="0" w:space="0" w:color="auto"/>
                    <w:bottom w:val="none" w:sz="0" w:space="0" w:color="auto"/>
                    <w:right w:val="none" w:sz="0" w:space="0" w:color="auto"/>
                  </w:divBdr>
                </w:div>
                <w:div w:id="1328244526">
                  <w:marLeft w:val="0"/>
                  <w:marRight w:val="0"/>
                  <w:marTop w:val="0"/>
                  <w:marBottom w:val="0"/>
                  <w:divBdr>
                    <w:top w:val="none" w:sz="0" w:space="0" w:color="auto"/>
                    <w:left w:val="none" w:sz="0" w:space="0" w:color="auto"/>
                    <w:bottom w:val="none" w:sz="0" w:space="0" w:color="auto"/>
                    <w:right w:val="none" w:sz="0" w:space="0" w:color="auto"/>
                  </w:divBdr>
                </w:div>
              </w:divsChild>
            </w:div>
            <w:div w:id="1154879190">
              <w:marLeft w:val="0"/>
              <w:marRight w:val="0"/>
              <w:marTop w:val="300"/>
              <w:marBottom w:val="0"/>
              <w:divBdr>
                <w:top w:val="none" w:sz="0" w:space="0" w:color="auto"/>
                <w:left w:val="none" w:sz="0" w:space="0" w:color="auto"/>
                <w:bottom w:val="none" w:sz="0" w:space="0" w:color="auto"/>
                <w:right w:val="none" w:sz="0" w:space="0" w:color="auto"/>
              </w:divBdr>
            </w:div>
          </w:divsChild>
        </w:div>
        <w:div w:id="1562786030">
          <w:marLeft w:val="0"/>
          <w:marRight w:val="0"/>
          <w:marTop w:val="0"/>
          <w:marBottom w:val="0"/>
          <w:divBdr>
            <w:top w:val="none" w:sz="0" w:space="0" w:color="auto"/>
            <w:left w:val="none" w:sz="0" w:space="0" w:color="auto"/>
            <w:bottom w:val="none" w:sz="0" w:space="0" w:color="auto"/>
            <w:right w:val="none" w:sz="0" w:space="0" w:color="auto"/>
          </w:divBdr>
          <w:divsChild>
            <w:div w:id="1773696830">
              <w:marLeft w:val="0"/>
              <w:marRight w:val="0"/>
              <w:marTop w:val="0"/>
              <w:marBottom w:val="0"/>
              <w:divBdr>
                <w:top w:val="none" w:sz="0" w:space="0" w:color="auto"/>
                <w:left w:val="none" w:sz="0" w:space="0" w:color="auto"/>
                <w:bottom w:val="none" w:sz="0" w:space="0" w:color="auto"/>
                <w:right w:val="none" w:sz="0" w:space="0" w:color="auto"/>
              </w:divBdr>
            </w:div>
            <w:div w:id="634025561">
              <w:marLeft w:val="0"/>
              <w:marRight w:val="0"/>
              <w:marTop w:val="0"/>
              <w:marBottom w:val="0"/>
              <w:divBdr>
                <w:top w:val="none" w:sz="0" w:space="0" w:color="auto"/>
                <w:left w:val="none" w:sz="0" w:space="0" w:color="auto"/>
                <w:bottom w:val="none" w:sz="0" w:space="0" w:color="auto"/>
                <w:right w:val="none" w:sz="0" w:space="0" w:color="auto"/>
              </w:divBdr>
            </w:div>
            <w:div w:id="171122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874643">
      <w:bodyDiv w:val="1"/>
      <w:marLeft w:val="0"/>
      <w:marRight w:val="0"/>
      <w:marTop w:val="0"/>
      <w:marBottom w:val="0"/>
      <w:divBdr>
        <w:top w:val="none" w:sz="0" w:space="0" w:color="auto"/>
        <w:left w:val="none" w:sz="0" w:space="0" w:color="auto"/>
        <w:bottom w:val="none" w:sz="0" w:space="0" w:color="auto"/>
        <w:right w:val="none" w:sz="0" w:space="0" w:color="auto"/>
      </w:divBdr>
      <w:divsChild>
        <w:div w:id="44332405">
          <w:marLeft w:val="0"/>
          <w:marRight w:val="0"/>
          <w:marTop w:val="0"/>
          <w:marBottom w:val="150"/>
          <w:divBdr>
            <w:top w:val="none" w:sz="0" w:space="0" w:color="auto"/>
            <w:left w:val="none" w:sz="0" w:space="0" w:color="auto"/>
            <w:bottom w:val="none" w:sz="0" w:space="0" w:color="auto"/>
            <w:right w:val="none" w:sz="0" w:space="0" w:color="auto"/>
          </w:divBdr>
        </w:div>
        <w:div w:id="810100817">
          <w:marLeft w:val="0"/>
          <w:marRight w:val="0"/>
          <w:marTop w:val="0"/>
          <w:marBottom w:val="150"/>
          <w:divBdr>
            <w:top w:val="none" w:sz="0" w:space="0" w:color="auto"/>
            <w:left w:val="none" w:sz="0" w:space="0" w:color="auto"/>
            <w:bottom w:val="none" w:sz="0" w:space="0" w:color="auto"/>
            <w:right w:val="none" w:sz="0" w:space="0" w:color="auto"/>
          </w:divBdr>
        </w:div>
      </w:divsChild>
    </w:div>
    <w:div w:id="1490249953">
      <w:bodyDiv w:val="1"/>
      <w:marLeft w:val="0"/>
      <w:marRight w:val="0"/>
      <w:marTop w:val="0"/>
      <w:marBottom w:val="0"/>
      <w:divBdr>
        <w:top w:val="none" w:sz="0" w:space="0" w:color="auto"/>
        <w:left w:val="none" w:sz="0" w:space="0" w:color="auto"/>
        <w:bottom w:val="none" w:sz="0" w:space="0" w:color="auto"/>
        <w:right w:val="none" w:sz="0" w:space="0" w:color="auto"/>
      </w:divBdr>
    </w:div>
    <w:div w:id="2047947987">
      <w:bodyDiv w:val="1"/>
      <w:marLeft w:val="0"/>
      <w:marRight w:val="0"/>
      <w:marTop w:val="0"/>
      <w:marBottom w:val="0"/>
      <w:divBdr>
        <w:top w:val="none" w:sz="0" w:space="0" w:color="auto"/>
        <w:left w:val="none" w:sz="0" w:space="0" w:color="auto"/>
        <w:bottom w:val="none" w:sz="0" w:space="0" w:color="auto"/>
        <w:right w:val="none" w:sz="0" w:space="0" w:color="auto"/>
      </w:divBdr>
    </w:div>
    <w:div w:id="2146702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2897</Words>
  <Characters>16515</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Gamer</dc:creator>
  <cp:keywords/>
  <dc:description/>
  <cp:lastModifiedBy>Gamer</cp:lastModifiedBy>
  <cp:revision>6</cp:revision>
  <cp:lastPrinted>2018-04-02T05:26:00Z</cp:lastPrinted>
  <dcterms:created xsi:type="dcterms:W3CDTF">2018-05-20T12:57:00Z</dcterms:created>
  <dcterms:modified xsi:type="dcterms:W3CDTF">2019-07-08T09:02:00Z</dcterms:modified>
</cp:coreProperties>
</file>